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C810B" w14:textId="77777777" w:rsidR="00125965" w:rsidRPr="00125965" w:rsidRDefault="00125965" w:rsidP="00125965">
      <w:pPr>
        <w:pStyle w:val="BodyText"/>
        <w:rPr>
          <w:rFonts w:cs="Arial"/>
          <w:vanish/>
        </w:rPr>
      </w:pPr>
      <w:bookmarkStart w:id="0" w:name="_GoBack"/>
      <w:bookmarkEnd w:id="0"/>
    </w:p>
    <w:p w14:paraId="0BDDC8F5" w14:textId="205C2B50" w:rsidR="00125965" w:rsidRPr="00125965" w:rsidRDefault="00125965" w:rsidP="00125965">
      <w:pPr>
        <w:pStyle w:val="BodyText"/>
        <w:jc w:val="center"/>
        <w:rPr>
          <w:rFonts w:cs="Arial"/>
          <w:b/>
          <w:color w:val="7030A0"/>
          <w:sz w:val="52"/>
          <w:szCs w:val="52"/>
        </w:rPr>
      </w:pPr>
      <w:bookmarkStart w:id="1" w:name="_Hlk57212004"/>
      <w:r w:rsidRPr="00125965">
        <w:rPr>
          <w:rFonts w:cs="Arial"/>
          <w:b/>
          <w:color w:val="7030A0"/>
          <w:sz w:val="52"/>
          <w:szCs w:val="52"/>
        </w:rPr>
        <w:t>Statement of User Need</w:t>
      </w:r>
    </w:p>
    <w:p w14:paraId="6A862C9D" w14:textId="77777777" w:rsidR="00125965" w:rsidRPr="00125965" w:rsidRDefault="00125965" w:rsidP="00125965">
      <w:pPr>
        <w:pStyle w:val="BodyText"/>
        <w:jc w:val="center"/>
        <w:rPr>
          <w:rFonts w:cs="Arial"/>
          <w:i/>
          <w:color w:val="7030A0"/>
        </w:rPr>
      </w:pPr>
      <w:r w:rsidRPr="00125965">
        <w:rPr>
          <w:rFonts w:cs="Arial"/>
          <w:color w:val="7030A0"/>
          <w:sz w:val="44"/>
        </w:rPr>
        <w:t xml:space="preserve">Part 1 – User Need </w:t>
      </w:r>
      <w:r w:rsidRPr="00125965">
        <w:rPr>
          <w:rFonts w:cs="Arial"/>
          <w:i/>
          <w:color w:val="7030A0"/>
        </w:rPr>
        <w:t>(to be completed by SUN Owner)</w:t>
      </w:r>
    </w:p>
    <w:tbl>
      <w:tblPr>
        <w:tblStyle w:val="TableGrid"/>
        <w:tblW w:w="9923" w:type="dxa"/>
        <w:jc w:val="center"/>
        <w:tblLook w:val="04A0" w:firstRow="1" w:lastRow="0" w:firstColumn="1" w:lastColumn="0" w:noHBand="0" w:noVBand="1"/>
      </w:tblPr>
      <w:tblGrid>
        <w:gridCol w:w="2547"/>
        <w:gridCol w:w="7376"/>
      </w:tblGrid>
      <w:tr w:rsidR="00125965" w:rsidRPr="00125965" w14:paraId="0149CBD2" w14:textId="77777777" w:rsidTr="00324C61">
        <w:trPr>
          <w:trHeight w:val="601"/>
          <w:jc w:val="center"/>
        </w:trPr>
        <w:tc>
          <w:tcPr>
            <w:tcW w:w="2547" w:type="dxa"/>
          </w:tcPr>
          <w:p w14:paraId="386A8543" w14:textId="77777777" w:rsidR="00125965" w:rsidRPr="00125965" w:rsidRDefault="00125965" w:rsidP="00DB16AB">
            <w:pPr>
              <w:rPr>
                <w:rFonts w:ascii="Arial" w:hAnsi="Arial" w:cs="Arial"/>
              </w:rPr>
            </w:pPr>
            <w:r w:rsidRPr="00125965">
              <w:rPr>
                <w:rFonts w:ascii="Arial" w:hAnsi="Arial" w:cs="Arial"/>
                <w:b/>
              </w:rPr>
              <w:t>Title</w:t>
            </w:r>
          </w:p>
        </w:tc>
        <w:tc>
          <w:tcPr>
            <w:tcW w:w="7376" w:type="dxa"/>
          </w:tcPr>
          <w:p w14:paraId="69872957" w14:textId="767B9FC9" w:rsidR="00125965" w:rsidRPr="00125965" w:rsidRDefault="00956AB3" w:rsidP="00DB16AB">
            <w:pPr>
              <w:rPr>
                <w:rFonts w:ascii="Arial" w:hAnsi="Arial" w:cs="Arial"/>
              </w:rPr>
            </w:pPr>
            <w:r>
              <w:rPr>
                <w:rFonts w:ascii="Arial" w:hAnsi="Arial" w:cs="Arial"/>
              </w:rPr>
              <w:t>Future Firefighter Concept</w:t>
            </w:r>
          </w:p>
        </w:tc>
      </w:tr>
      <w:tr w:rsidR="00125965" w:rsidRPr="00125965" w14:paraId="23975A74" w14:textId="77777777" w:rsidTr="00324C61">
        <w:trPr>
          <w:trHeight w:val="601"/>
          <w:jc w:val="center"/>
        </w:trPr>
        <w:tc>
          <w:tcPr>
            <w:tcW w:w="2547" w:type="dxa"/>
          </w:tcPr>
          <w:p w14:paraId="071CE945" w14:textId="6EE91E07" w:rsidR="00125965" w:rsidRPr="00125965" w:rsidRDefault="00125965" w:rsidP="00DB16AB">
            <w:pPr>
              <w:rPr>
                <w:rFonts w:ascii="Arial" w:hAnsi="Arial" w:cs="Arial"/>
                <w:b/>
              </w:rPr>
            </w:pPr>
            <w:r w:rsidRPr="00125965">
              <w:rPr>
                <w:rFonts w:ascii="Arial" w:hAnsi="Arial" w:cs="Arial"/>
                <w:b/>
              </w:rPr>
              <w:t>Account Area</w:t>
            </w:r>
          </w:p>
        </w:tc>
        <w:sdt>
          <w:sdtPr>
            <w:rPr>
              <w:rFonts w:ascii="Arial" w:hAnsi="Arial" w:cs="Arial"/>
            </w:rPr>
            <w:id w:val="519202008"/>
            <w:placeholder>
              <w:docPart w:val="036DBA9239F84F2E804955FCC1589BF4"/>
            </w:placeholder>
            <w:dropDownList>
              <w:listItem w:value="Choose an item."/>
              <w:listItem w:displayText="Public Safety" w:value="Public Safety"/>
              <w:listItem w:displayText="Borders and Migration " w:value="Borders and Migration "/>
              <w:listItem w:displayText="National Security &amp; Digital" w:value="National Security &amp; Digital"/>
            </w:dropDownList>
          </w:sdtPr>
          <w:sdtEndPr/>
          <w:sdtContent>
            <w:tc>
              <w:tcPr>
                <w:tcW w:w="7376" w:type="dxa"/>
              </w:tcPr>
              <w:p w14:paraId="7B2DB576" w14:textId="3AF648F3" w:rsidR="00125965" w:rsidRPr="00125965" w:rsidRDefault="00DA3159" w:rsidP="00DB16AB">
                <w:pPr>
                  <w:rPr>
                    <w:rFonts w:ascii="Arial" w:hAnsi="Arial" w:cs="Arial"/>
                  </w:rPr>
                </w:pPr>
                <w:r>
                  <w:rPr>
                    <w:rFonts w:ascii="Arial" w:hAnsi="Arial" w:cs="Arial"/>
                  </w:rPr>
                  <w:t>Public Safety</w:t>
                </w:r>
              </w:p>
            </w:tc>
          </w:sdtContent>
        </w:sdt>
      </w:tr>
      <w:tr w:rsidR="00125965" w:rsidRPr="00125965" w14:paraId="3C6FB84B" w14:textId="77777777" w:rsidTr="00324C61">
        <w:trPr>
          <w:trHeight w:val="601"/>
          <w:jc w:val="center"/>
        </w:trPr>
        <w:tc>
          <w:tcPr>
            <w:tcW w:w="2547" w:type="dxa"/>
          </w:tcPr>
          <w:p w14:paraId="0075E9A3" w14:textId="6891394F" w:rsidR="00125965" w:rsidRPr="00125965" w:rsidRDefault="00DB38D2" w:rsidP="00DB16AB">
            <w:pPr>
              <w:rPr>
                <w:rFonts w:ascii="Arial" w:hAnsi="Arial" w:cs="Arial"/>
                <w:b/>
              </w:rPr>
            </w:pPr>
            <w:r>
              <w:rPr>
                <w:rFonts w:ascii="Arial" w:hAnsi="Arial" w:cs="Arial"/>
                <w:b/>
              </w:rPr>
              <w:t>HOCH</w:t>
            </w:r>
            <w:r w:rsidR="00125965" w:rsidRPr="00125965">
              <w:rPr>
                <w:rFonts w:ascii="Arial" w:hAnsi="Arial" w:cs="Arial"/>
                <w:b/>
              </w:rPr>
              <w:t xml:space="preserve"> Theme</w:t>
            </w:r>
          </w:p>
        </w:tc>
        <w:sdt>
          <w:sdtPr>
            <w:rPr>
              <w:rFonts w:ascii="Arial" w:hAnsi="Arial" w:cs="Arial"/>
            </w:rPr>
            <w:id w:val="1174078700"/>
            <w:placeholder>
              <w:docPart w:val="B00EB9ABCA074D86BFB78D37CF6A9311"/>
            </w:placeholder>
            <w:dropDownList>
              <w:listItem w:value="Choose an item."/>
              <w:listItem w:displayText="Autonomous &amp; unmanned systems" w:value="Autonomous &amp; unmanned systems"/>
              <w:listItem w:displayText="Behavioural Science" w:value="Behavioural Science"/>
              <w:listItem w:displayText="Cross-Cutting" w:value="Cross-Cutting"/>
              <w:listItem w:displayText="Data Science" w:value="Data Science"/>
              <w:listItem w:displayText="Detection" w:value="Detection"/>
              <w:listItem w:displayText="Frontline Technologies" w:value="Frontline Technologies"/>
              <w:listItem w:displayText="Futures" w:value="Futures"/>
              <w:listItem w:displayText="Identity &amp; Forensic Science" w:value="Identity &amp; Forensic Science"/>
              <w:listItem w:displayText="Road Policing Technologies" w:value="Road Policing Technologies"/>
              <w:listItem w:displayText="Surveillance, Comms &amp; Search" w:value="Surveillance, Comms &amp; Search"/>
            </w:dropDownList>
          </w:sdtPr>
          <w:sdtEndPr/>
          <w:sdtContent>
            <w:tc>
              <w:tcPr>
                <w:tcW w:w="7376" w:type="dxa"/>
              </w:tcPr>
              <w:p w14:paraId="4690CF5B" w14:textId="06A60F6A" w:rsidR="00125965" w:rsidRPr="00125965" w:rsidRDefault="00DA3159" w:rsidP="00DB16AB">
                <w:pPr>
                  <w:rPr>
                    <w:rFonts w:ascii="Arial" w:hAnsi="Arial" w:cs="Arial"/>
                  </w:rPr>
                </w:pPr>
                <w:r>
                  <w:rPr>
                    <w:rFonts w:ascii="Arial" w:hAnsi="Arial" w:cs="Arial"/>
                  </w:rPr>
                  <w:t>Frontline Technologies</w:t>
                </w:r>
              </w:p>
            </w:tc>
          </w:sdtContent>
        </w:sdt>
      </w:tr>
      <w:tr w:rsidR="00324C61" w:rsidRPr="00BD1320" w14:paraId="47C2BCCA" w14:textId="77777777" w:rsidTr="00324C61">
        <w:tblPrEx>
          <w:jc w:val="left"/>
        </w:tblPrEx>
        <w:trPr>
          <w:trHeight w:val="517"/>
        </w:trPr>
        <w:tc>
          <w:tcPr>
            <w:tcW w:w="2547" w:type="dxa"/>
          </w:tcPr>
          <w:p w14:paraId="6A2E5AE7" w14:textId="77777777" w:rsidR="00324C61" w:rsidRPr="00324C61" w:rsidRDefault="00324C61" w:rsidP="00E6453E">
            <w:pPr>
              <w:rPr>
                <w:rFonts w:ascii="Arial" w:hAnsi="Arial" w:cs="Arial"/>
                <w:b/>
              </w:rPr>
            </w:pPr>
            <w:r w:rsidRPr="00324C61">
              <w:rPr>
                <w:rFonts w:ascii="Arial" w:hAnsi="Arial" w:cs="Arial"/>
                <w:b/>
              </w:rPr>
              <w:t>Operational Adviser</w:t>
            </w:r>
          </w:p>
        </w:tc>
        <w:sdt>
          <w:sdtPr>
            <w:rPr>
              <w:rFonts w:ascii="Arial" w:hAnsi="Arial" w:cs="Arial"/>
            </w:rPr>
            <w:id w:val="417907555"/>
            <w:placeholder>
              <w:docPart w:val="398133486FA3475B97523C26B5E8EDD8"/>
            </w:placeholder>
            <w:dropDownList>
              <w:listItem w:value="Choose an item."/>
              <w:listItem w:displayText="Cross-cutting" w:value="Cross-cutting"/>
              <w:listItem w:displayText="Crime" w:value="Crime"/>
              <w:listItem w:displayText="Cyber and Information Security" w:value="Cyber and Information Security"/>
              <w:listItem w:displayText="Frontline" w:value="Frontline"/>
            </w:dropDownList>
          </w:sdtPr>
          <w:sdtEndPr/>
          <w:sdtContent>
            <w:tc>
              <w:tcPr>
                <w:tcW w:w="7376" w:type="dxa"/>
              </w:tcPr>
              <w:p w14:paraId="0F624376" w14:textId="767E2B65" w:rsidR="00324C61" w:rsidRPr="00324C61" w:rsidRDefault="00DA3159" w:rsidP="00E6453E">
                <w:pPr>
                  <w:rPr>
                    <w:rFonts w:ascii="Arial" w:hAnsi="Arial" w:cs="Arial"/>
                  </w:rPr>
                </w:pPr>
                <w:r>
                  <w:rPr>
                    <w:rFonts w:ascii="Arial" w:hAnsi="Arial" w:cs="Arial"/>
                  </w:rPr>
                  <w:t>Frontline</w:t>
                </w:r>
              </w:p>
            </w:tc>
          </w:sdtContent>
        </w:sdt>
      </w:tr>
    </w:tbl>
    <w:p w14:paraId="24FDD935" w14:textId="77777777" w:rsidR="00125965" w:rsidRPr="00125965" w:rsidRDefault="00125965" w:rsidP="00125965">
      <w:pPr>
        <w:pStyle w:val="BodyText"/>
        <w:rPr>
          <w:rFonts w:cs="Arial"/>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381"/>
      </w:tblGrid>
      <w:tr w:rsidR="00496820" w:rsidRPr="00125965" w14:paraId="3BA74252" w14:textId="77777777" w:rsidTr="73E93534">
        <w:trPr>
          <w:trHeight w:val="454"/>
          <w:jc w:val="center"/>
        </w:trPr>
        <w:tc>
          <w:tcPr>
            <w:tcW w:w="9928" w:type="dxa"/>
            <w:gridSpan w:val="2"/>
            <w:shd w:val="clear" w:color="auto" w:fill="auto"/>
            <w:vAlign w:val="center"/>
          </w:tcPr>
          <w:p w14:paraId="23FCFDF4" w14:textId="0545F52A" w:rsidR="00496820" w:rsidRPr="00125965" w:rsidRDefault="00496820" w:rsidP="00DB16AB">
            <w:pPr>
              <w:rPr>
                <w:rFonts w:ascii="Arial" w:hAnsi="Arial" w:cs="Arial"/>
                <w:b/>
              </w:rPr>
            </w:pPr>
            <w:r>
              <w:rPr>
                <w:rFonts w:ascii="Arial" w:hAnsi="Arial" w:cs="Arial"/>
                <w:b/>
              </w:rPr>
              <w:t>Overview of work</w:t>
            </w:r>
          </w:p>
        </w:tc>
      </w:tr>
      <w:tr w:rsidR="00496820" w:rsidRPr="00125965" w14:paraId="61D1BB12" w14:textId="77777777" w:rsidTr="73E93534">
        <w:trPr>
          <w:trHeight w:val="454"/>
          <w:jc w:val="center"/>
        </w:trPr>
        <w:tc>
          <w:tcPr>
            <w:tcW w:w="2547" w:type="dxa"/>
            <w:shd w:val="clear" w:color="auto" w:fill="auto"/>
            <w:vAlign w:val="center"/>
          </w:tcPr>
          <w:p w14:paraId="08B334BE" w14:textId="77777777" w:rsidR="00496820" w:rsidRPr="00125965" w:rsidRDefault="00496820" w:rsidP="00DB16AB">
            <w:pPr>
              <w:rPr>
                <w:rFonts w:ascii="Arial" w:hAnsi="Arial" w:cs="Arial"/>
                <w:b/>
              </w:rPr>
            </w:pPr>
            <w:r w:rsidRPr="00125965">
              <w:rPr>
                <w:rFonts w:ascii="Arial" w:hAnsi="Arial" w:cs="Arial"/>
                <w:b/>
              </w:rPr>
              <w:t>Statement of Need</w:t>
            </w:r>
          </w:p>
        </w:tc>
        <w:tc>
          <w:tcPr>
            <w:tcW w:w="7381" w:type="dxa"/>
            <w:shd w:val="clear" w:color="auto" w:fill="auto"/>
            <w:vAlign w:val="center"/>
          </w:tcPr>
          <w:p w14:paraId="6F46392C" w14:textId="77777777" w:rsidR="00B74971" w:rsidRDefault="00B74971" w:rsidP="00DB16AB">
            <w:pPr>
              <w:rPr>
                <w:rFonts w:ascii="Arial" w:hAnsi="Arial" w:cs="Arial"/>
                <w:sz w:val="22"/>
                <w:szCs w:val="22"/>
              </w:rPr>
            </w:pPr>
          </w:p>
          <w:p w14:paraId="1E9B63C8" w14:textId="2C1C1612" w:rsidR="00496820" w:rsidRPr="00B74971" w:rsidRDefault="00E6453E" w:rsidP="00DB16AB">
            <w:pPr>
              <w:rPr>
                <w:rFonts w:ascii="Arial" w:hAnsi="Arial" w:cs="Arial"/>
                <w:sz w:val="22"/>
                <w:szCs w:val="22"/>
              </w:rPr>
            </w:pPr>
            <w:r w:rsidRPr="00B74971">
              <w:rPr>
                <w:rFonts w:ascii="Arial" w:hAnsi="Arial" w:cs="Arial"/>
                <w:sz w:val="22"/>
                <w:szCs w:val="22"/>
              </w:rPr>
              <w:t xml:space="preserve">The UK Fire Service wishes to be seen as an inclusive employer, encouraging applicants from our </w:t>
            </w:r>
            <w:r w:rsidR="00E967BF" w:rsidRPr="00B74971">
              <w:rPr>
                <w:rFonts w:ascii="Arial" w:hAnsi="Arial" w:cs="Arial"/>
                <w:sz w:val="22"/>
                <w:szCs w:val="22"/>
              </w:rPr>
              <w:t xml:space="preserve">all of our </w:t>
            </w:r>
            <w:r w:rsidRPr="00B74971">
              <w:rPr>
                <w:rFonts w:ascii="Arial" w:hAnsi="Arial" w:cs="Arial"/>
                <w:sz w:val="22"/>
                <w:szCs w:val="22"/>
              </w:rPr>
              <w:t xml:space="preserve">diverse </w:t>
            </w:r>
            <w:r w:rsidR="00E967BF" w:rsidRPr="00B74971">
              <w:rPr>
                <w:rFonts w:ascii="Arial" w:hAnsi="Arial" w:cs="Arial"/>
                <w:sz w:val="22"/>
                <w:szCs w:val="22"/>
              </w:rPr>
              <w:t xml:space="preserve">communities.  </w:t>
            </w:r>
          </w:p>
          <w:p w14:paraId="4A4FC1A1" w14:textId="77777777" w:rsidR="00E967BF" w:rsidRPr="00B74971" w:rsidRDefault="00E967BF" w:rsidP="00DB16AB">
            <w:pPr>
              <w:rPr>
                <w:rFonts w:ascii="Arial" w:hAnsi="Arial" w:cs="Arial"/>
                <w:sz w:val="22"/>
                <w:szCs w:val="22"/>
              </w:rPr>
            </w:pPr>
          </w:p>
          <w:p w14:paraId="0E4AAB69" w14:textId="778C70BD" w:rsidR="00E967BF" w:rsidRPr="00B74971" w:rsidRDefault="00E967BF" w:rsidP="00E967BF">
            <w:pPr>
              <w:rPr>
                <w:rFonts w:ascii="Arial" w:hAnsi="Arial" w:cs="Arial"/>
                <w:sz w:val="22"/>
                <w:szCs w:val="22"/>
              </w:rPr>
            </w:pPr>
            <w:r w:rsidRPr="00B74971">
              <w:rPr>
                <w:rFonts w:ascii="Arial" w:hAnsi="Arial" w:cs="Arial"/>
                <w:sz w:val="22"/>
                <w:szCs w:val="22"/>
              </w:rPr>
              <w:t>The role of fire and rescue services is forever evolving; which not only involves tackling fires but encompasses a broad range of emergency response, such as technical rescues, assisting partner agencies (particularly Ambulance with medical emergencies) and also assisting with community safety.</w:t>
            </w:r>
          </w:p>
          <w:p w14:paraId="1B9E5241" w14:textId="77777777" w:rsidR="00E967BF" w:rsidRPr="00B74971" w:rsidRDefault="00E967BF" w:rsidP="00E967BF">
            <w:pPr>
              <w:rPr>
                <w:rFonts w:ascii="Arial" w:hAnsi="Arial" w:cs="Arial"/>
                <w:sz w:val="22"/>
                <w:szCs w:val="22"/>
              </w:rPr>
            </w:pPr>
          </w:p>
          <w:p w14:paraId="4CA8B426" w14:textId="44552551" w:rsidR="00E967BF" w:rsidRPr="00B74971" w:rsidRDefault="00E967BF" w:rsidP="00DA5FEB">
            <w:pPr>
              <w:rPr>
                <w:rFonts w:ascii="Arial" w:hAnsi="Arial" w:cs="Arial"/>
                <w:sz w:val="22"/>
                <w:szCs w:val="22"/>
              </w:rPr>
            </w:pPr>
            <w:r w:rsidRPr="00B74971">
              <w:rPr>
                <w:rFonts w:ascii="Arial" w:hAnsi="Arial" w:cs="Arial"/>
                <w:sz w:val="22"/>
                <w:szCs w:val="22"/>
              </w:rPr>
              <w:t xml:space="preserve">The </w:t>
            </w:r>
            <w:r w:rsidR="00DA5FEB" w:rsidRPr="00B74971">
              <w:rPr>
                <w:rFonts w:ascii="Arial" w:hAnsi="Arial" w:cs="Arial"/>
                <w:sz w:val="22"/>
                <w:szCs w:val="22"/>
              </w:rPr>
              <w:t>workwear (station-wear)</w:t>
            </w:r>
            <w:r w:rsidRPr="00B74971">
              <w:rPr>
                <w:rFonts w:ascii="Arial" w:hAnsi="Arial" w:cs="Arial"/>
                <w:sz w:val="22"/>
                <w:szCs w:val="22"/>
              </w:rPr>
              <w:t xml:space="preserve"> worn by fire service personnel across the UK is not standardised, having a mixture of colours, designs and styles.  This not only makes procuring these items inefficient but also prohibits </w:t>
            </w:r>
            <w:r w:rsidR="00DA5FEB" w:rsidRPr="00B74971">
              <w:rPr>
                <w:rFonts w:ascii="Arial" w:hAnsi="Arial" w:cs="Arial"/>
                <w:sz w:val="22"/>
                <w:szCs w:val="22"/>
              </w:rPr>
              <w:t xml:space="preserve">potential </w:t>
            </w:r>
            <w:r w:rsidRPr="00B74971">
              <w:rPr>
                <w:rFonts w:ascii="Arial" w:hAnsi="Arial" w:cs="Arial"/>
                <w:sz w:val="22"/>
                <w:szCs w:val="22"/>
              </w:rPr>
              <w:t xml:space="preserve">innovations </w:t>
            </w:r>
            <w:r w:rsidR="00DA5FEB" w:rsidRPr="00B74971">
              <w:rPr>
                <w:rFonts w:ascii="Arial" w:hAnsi="Arial" w:cs="Arial"/>
                <w:sz w:val="22"/>
                <w:szCs w:val="22"/>
              </w:rPr>
              <w:t>in the Primary Protective Clothing (PPC</w:t>
            </w:r>
            <w:r w:rsidR="00E52859" w:rsidRPr="00B74971">
              <w:rPr>
                <w:rFonts w:ascii="Arial" w:hAnsi="Arial" w:cs="Arial"/>
                <w:sz w:val="22"/>
                <w:szCs w:val="22"/>
              </w:rPr>
              <w:t>)</w:t>
            </w:r>
            <w:r w:rsidR="00DA5FEB" w:rsidRPr="00B74971">
              <w:rPr>
                <w:rFonts w:ascii="Arial" w:hAnsi="Arial" w:cs="Arial"/>
                <w:sz w:val="22"/>
                <w:szCs w:val="22"/>
              </w:rPr>
              <w:t xml:space="preserve"> </w:t>
            </w:r>
            <w:r w:rsidR="00BD7B80" w:rsidRPr="00B74971">
              <w:rPr>
                <w:rFonts w:ascii="Arial" w:hAnsi="Arial" w:cs="Arial"/>
                <w:sz w:val="22"/>
                <w:szCs w:val="22"/>
              </w:rPr>
              <w:t xml:space="preserve">worn over station-wear </w:t>
            </w:r>
            <w:r w:rsidR="00DA5FEB" w:rsidRPr="00B74971">
              <w:rPr>
                <w:rFonts w:ascii="Arial" w:hAnsi="Arial" w:cs="Arial"/>
                <w:sz w:val="22"/>
                <w:szCs w:val="22"/>
              </w:rPr>
              <w:t>that affords the protections required whilst dealing with a multitude of emergencies that have a multitude of risks.</w:t>
            </w:r>
          </w:p>
          <w:p w14:paraId="569F313F" w14:textId="77777777" w:rsidR="00C85E90" w:rsidRPr="00B74971" w:rsidRDefault="00C85E90" w:rsidP="00DA5FEB">
            <w:pPr>
              <w:rPr>
                <w:rFonts w:ascii="Arial" w:hAnsi="Arial" w:cs="Arial"/>
                <w:sz w:val="22"/>
                <w:szCs w:val="22"/>
              </w:rPr>
            </w:pPr>
          </w:p>
          <w:p w14:paraId="34311986" w14:textId="076ED8C5" w:rsidR="00C85E90" w:rsidRPr="00B74971" w:rsidRDefault="00C85E90" w:rsidP="00DA5FEB">
            <w:pPr>
              <w:rPr>
                <w:rFonts w:ascii="Arial" w:hAnsi="Arial" w:cs="Arial"/>
                <w:sz w:val="22"/>
                <w:szCs w:val="22"/>
              </w:rPr>
            </w:pPr>
            <w:r w:rsidRPr="00B74971">
              <w:rPr>
                <w:rFonts w:ascii="Arial" w:hAnsi="Arial" w:cs="Arial"/>
                <w:sz w:val="22"/>
                <w:szCs w:val="22"/>
              </w:rPr>
              <w:t xml:space="preserve">In terms of the PPC it is often stated that we should buy “the best” as that </w:t>
            </w:r>
            <w:r w:rsidR="00E52859" w:rsidRPr="00B74971">
              <w:rPr>
                <w:rFonts w:ascii="Arial" w:hAnsi="Arial" w:cs="Arial"/>
                <w:sz w:val="22"/>
                <w:szCs w:val="22"/>
              </w:rPr>
              <w:t xml:space="preserve">is </w:t>
            </w:r>
            <w:r w:rsidRPr="00B74971">
              <w:rPr>
                <w:rFonts w:ascii="Arial" w:hAnsi="Arial" w:cs="Arial"/>
                <w:sz w:val="22"/>
                <w:szCs w:val="22"/>
              </w:rPr>
              <w:t xml:space="preserve">what the firefighters deserve and to assure their safety.  However, </w:t>
            </w:r>
            <w:r w:rsidR="00363292" w:rsidRPr="00B74971">
              <w:rPr>
                <w:rFonts w:ascii="Arial" w:hAnsi="Arial" w:cs="Arial"/>
                <w:sz w:val="22"/>
                <w:szCs w:val="22"/>
              </w:rPr>
              <w:t xml:space="preserve">this is difficult to quantify and when pushed no one can articulate what </w:t>
            </w:r>
            <w:r w:rsidR="00063320" w:rsidRPr="00B74971">
              <w:rPr>
                <w:rFonts w:ascii="Arial" w:hAnsi="Arial" w:cs="Arial"/>
                <w:sz w:val="22"/>
                <w:szCs w:val="22"/>
              </w:rPr>
              <w:t>“</w:t>
            </w:r>
            <w:r w:rsidR="00363292" w:rsidRPr="00B74971">
              <w:rPr>
                <w:rFonts w:ascii="Arial" w:hAnsi="Arial" w:cs="Arial"/>
                <w:sz w:val="22"/>
                <w:szCs w:val="22"/>
              </w:rPr>
              <w:t>best</w:t>
            </w:r>
            <w:r w:rsidR="00063320" w:rsidRPr="00B74971">
              <w:rPr>
                <w:rFonts w:ascii="Arial" w:hAnsi="Arial" w:cs="Arial"/>
                <w:sz w:val="22"/>
                <w:szCs w:val="22"/>
              </w:rPr>
              <w:t>”</w:t>
            </w:r>
            <w:r w:rsidR="00363292" w:rsidRPr="00B74971">
              <w:rPr>
                <w:rFonts w:ascii="Arial" w:hAnsi="Arial" w:cs="Arial"/>
                <w:sz w:val="22"/>
                <w:szCs w:val="22"/>
              </w:rPr>
              <w:t xml:space="preserve"> looks like.  In addition</w:t>
            </w:r>
            <w:r w:rsidR="00063320" w:rsidRPr="00B74971">
              <w:rPr>
                <w:rFonts w:ascii="Arial" w:hAnsi="Arial" w:cs="Arial"/>
                <w:sz w:val="22"/>
                <w:szCs w:val="22"/>
              </w:rPr>
              <w:t>,</w:t>
            </w:r>
            <w:r w:rsidR="00363292" w:rsidRPr="00B74971">
              <w:rPr>
                <w:rFonts w:ascii="Arial" w:hAnsi="Arial" w:cs="Arial"/>
                <w:sz w:val="22"/>
                <w:szCs w:val="22"/>
              </w:rPr>
              <w:t xml:space="preserve"> it’s often stated that at the end of supply framework</w:t>
            </w:r>
            <w:r w:rsidR="00063320" w:rsidRPr="00B74971">
              <w:rPr>
                <w:rFonts w:ascii="Arial" w:hAnsi="Arial" w:cs="Arial"/>
                <w:sz w:val="22"/>
                <w:szCs w:val="22"/>
              </w:rPr>
              <w:t>s</w:t>
            </w:r>
            <w:r w:rsidR="00363292" w:rsidRPr="00B74971">
              <w:rPr>
                <w:rFonts w:ascii="Arial" w:hAnsi="Arial" w:cs="Arial"/>
                <w:sz w:val="22"/>
                <w:szCs w:val="22"/>
              </w:rPr>
              <w:t>/contracts we are using outdated specifications and technologies (albeit we do include technical refreshes); so how in a new concept do we keep abreast of technological advancements, keeping the specifications relevant throughout the life of the garments.  The reality is somewhat different as we write output based performance requirements, trying to prevent performance creep where it is not required</w:t>
            </w:r>
            <w:r w:rsidR="00B53F06" w:rsidRPr="00B74971">
              <w:rPr>
                <w:rFonts w:ascii="Arial" w:hAnsi="Arial" w:cs="Arial"/>
                <w:sz w:val="22"/>
                <w:szCs w:val="22"/>
              </w:rPr>
              <w:t>,</w:t>
            </w:r>
            <w:r w:rsidR="00363292" w:rsidRPr="00B74971">
              <w:rPr>
                <w:rFonts w:ascii="Arial" w:hAnsi="Arial" w:cs="Arial"/>
                <w:sz w:val="22"/>
                <w:szCs w:val="22"/>
              </w:rPr>
              <w:t xml:space="preserve"> and avoiding ‘gold plating’ and all the “bells and whistles” so that whilst afford the correct protection we deliver ‘value for money’ as well.</w:t>
            </w:r>
          </w:p>
          <w:p w14:paraId="3E1EF91C" w14:textId="77777777" w:rsidR="00DA5FEB" w:rsidRPr="00B74971" w:rsidRDefault="00DA5FEB" w:rsidP="00DA5FEB">
            <w:pPr>
              <w:rPr>
                <w:rFonts w:ascii="Arial" w:hAnsi="Arial" w:cs="Arial"/>
                <w:sz w:val="22"/>
                <w:szCs w:val="22"/>
              </w:rPr>
            </w:pPr>
          </w:p>
          <w:p w14:paraId="62C494C0" w14:textId="0639EF89" w:rsidR="00DA5FEB" w:rsidRPr="00B74971" w:rsidRDefault="00DA5FEB" w:rsidP="00DA5FEB">
            <w:pPr>
              <w:rPr>
                <w:rFonts w:ascii="Arial" w:hAnsi="Arial" w:cs="Arial"/>
                <w:sz w:val="22"/>
                <w:szCs w:val="22"/>
              </w:rPr>
            </w:pPr>
            <w:r w:rsidRPr="00B74971">
              <w:rPr>
                <w:rFonts w:ascii="Arial" w:hAnsi="Arial" w:cs="Arial"/>
                <w:sz w:val="22"/>
                <w:szCs w:val="22"/>
              </w:rPr>
              <w:t xml:space="preserve">The current PPC is designed as a stand-alone garment; whereby the protection it affords is measured in isolation, taking no account of what maybe being worn beneath </w:t>
            </w:r>
            <w:r w:rsidR="00E00693" w:rsidRPr="00B74971">
              <w:rPr>
                <w:rFonts w:ascii="Arial" w:hAnsi="Arial" w:cs="Arial"/>
                <w:sz w:val="22"/>
                <w:szCs w:val="22"/>
              </w:rPr>
              <w:t>(</w:t>
            </w:r>
            <w:r w:rsidRPr="00B74971">
              <w:rPr>
                <w:rFonts w:ascii="Arial" w:hAnsi="Arial" w:cs="Arial"/>
                <w:sz w:val="22"/>
                <w:szCs w:val="22"/>
              </w:rPr>
              <w:t>i.e. station-wear</w:t>
            </w:r>
            <w:r w:rsidR="00E00693" w:rsidRPr="00B74971">
              <w:rPr>
                <w:rFonts w:ascii="Arial" w:hAnsi="Arial" w:cs="Arial"/>
                <w:sz w:val="22"/>
                <w:szCs w:val="22"/>
              </w:rPr>
              <w:t>)</w:t>
            </w:r>
            <w:r w:rsidRPr="00B74971">
              <w:rPr>
                <w:rFonts w:ascii="Arial" w:hAnsi="Arial" w:cs="Arial"/>
                <w:sz w:val="22"/>
                <w:szCs w:val="22"/>
              </w:rPr>
              <w:t xml:space="preserve">.  However, it is recognised that what is worn underneath this PPC can have an effect on the overall </w:t>
            </w:r>
            <w:r w:rsidRPr="00B74971">
              <w:rPr>
                <w:rFonts w:ascii="Arial" w:hAnsi="Arial" w:cs="Arial"/>
                <w:sz w:val="22"/>
                <w:szCs w:val="22"/>
              </w:rPr>
              <w:lastRenderedPageBreak/>
              <w:t>performance of the PPC having either a positive or negative affect on the wearer</w:t>
            </w:r>
            <w:r w:rsidR="00414A29" w:rsidRPr="00B74971">
              <w:rPr>
                <w:rFonts w:ascii="Arial" w:hAnsi="Arial" w:cs="Arial"/>
                <w:sz w:val="22"/>
                <w:szCs w:val="22"/>
              </w:rPr>
              <w:t>, for example in terms of</w:t>
            </w:r>
            <w:r w:rsidRPr="00B74971">
              <w:rPr>
                <w:rFonts w:ascii="Arial" w:hAnsi="Arial" w:cs="Arial"/>
                <w:sz w:val="22"/>
                <w:szCs w:val="22"/>
              </w:rPr>
              <w:t xml:space="preserve"> thermoregulation.</w:t>
            </w:r>
          </w:p>
          <w:p w14:paraId="426F72E5" w14:textId="77777777" w:rsidR="00DA5FEB" w:rsidRPr="00B74971" w:rsidRDefault="00DA5FEB" w:rsidP="00DA5FEB">
            <w:pPr>
              <w:rPr>
                <w:rFonts w:ascii="Arial" w:hAnsi="Arial" w:cs="Arial"/>
                <w:sz w:val="22"/>
                <w:szCs w:val="22"/>
              </w:rPr>
            </w:pPr>
          </w:p>
          <w:p w14:paraId="6075AD66" w14:textId="4FA35F34" w:rsidR="00DA5FEB" w:rsidRPr="00B74971" w:rsidRDefault="00DA5FEB" w:rsidP="00DA5FEB">
            <w:pPr>
              <w:rPr>
                <w:rFonts w:ascii="Arial" w:hAnsi="Arial" w:cs="Arial"/>
                <w:sz w:val="22"/>
                <w:szCs w:val="22"/>
              </w:rPr>
            </w:pPr>
            <w:r w:rsidRPr="00B74971">
              <w:rPr>
                <w:rFonts w:ascii="Arial" w:hAnsi="Arial" w:cs="Arial"/>
                <w:sz w:val="22"/>
                <w:szCs w:val="22"/>
              </w:rPr>
              <w:t xml:space="preserve">Furthermore, the traditional PPC is designed </w:t>
            </w:r>
            <w:r w:rsidR="00613F62" w:rsidRPr="00B74971">
              <w:rPr>
                <w:rFonts w:ascii="Arial" w:hAnsi="Arial" w:cs="Arial"/>
                <w:sz w:val="22"/>
                <w:szCs w:val="22"/>
              </w:rPr>
              <w:t>predominately</w:t>
            </w:r>
            <w:r w:rsidRPr="00B74971">
              <w:rPr>
                <w:rFonts w:ascii="Arial" w:hAnsi="Arial" w:cs="Arial"/>
                <w:sz w:val="22"/>
                <w:szCs w:val="22"/>
              </w:rPr>
              <w:t xml:space="preserve"> </w:t>
            </w:r>
            <w:r w:rsidR="004F2B72" w:rsidRPr="00B74971">
              <w:rPr>
                <w:rFonts w:ascii="Arial" w:hAnsi="Arial" w:cs="Arial"/>
                <w:sz w:val="22"/>
                <w:szCs w:val="22"/>
              </w:rPr>
              <w:t>as firefighting personal</w:t>
            </w:r>
            <w:r w:rsidRPr="00B74971">
              <w:rPr>
                <w:rFonts w:ascii="Arial" w:hAnsi="Arial" w:cs="Arial"/>
                <w:sz w:val="22"/>
                <w:szCs w:val="22"/>
              </w:rPr>
              <w:t xml:space="preserve"> protective equipment (PPE)</w:t>
            </w:r>
            <w:r w:rsidR="004F2B72" w:rsidRPr="00B74971">
              <w:rPr>
                <w:rFonts w:ascii="Arial" w:hAnsi="Arial" w:cs="Arial"/>
                <w:sz w:val="22"/>
                <w:szCs w:val="22"/>
              </w:rPr>
              <w:t xml:space="preserve"> to afford protection from heat and flame at a level that protects in the most serious of conditions.  Whilst some services have introduced a separate PPE jacket for technical rescue and smaller (less intense/outdoor) fires, which is widely liked, the PPC trouser remains the same</w:t>
            </w:r>
            <w:r w:rsidR="00850C42" w:rsidRPr="00B74971">
              <w:rPr>
                <w:rFonts w:ascii="Arial" w:hAnsi="Arial" w:cs="Arial"/>
                <w:sz w:val="22"/>
                <w:szCs w:val="22"/>
              </w:rPr>
              <w:t>.</w:t>
            </w:r>
          </w:p>
          <w:p w14:paraId="547F901C" w14:textId="77777777" w:rsidR="00850C42" w:rsidRPr="00B74971" w:rsidRDefault="00850C42" w:rsidP="00DA5FEB">
            <w:pPr>
              <w:rPr>
                <w:rFonts w:ascii="Arial" w:hAnsi="Arial" w:cs="Arial"/>
                <w:sz w:val="22"/>
                <w:szCs w:val="22"/>
              </w:rPr>
            </w:pPr>
          </w:p>
          <w:p w14:paraId="1929D8B3" w14:textId="1A7BCC9E" w:rsidR="00850C42" w:rsidRPr="00B74971" w:rsidRDefault="00850C42" w:rsidP="00850C42">
            <w:pPr>
              <w:rPr>
                <w:rFonts w:ascii="Arial" w:hAnsi="Arial" w:cs="Arial"/>
                <w:sz w:val="22"/>
                <w:szCs w:val="22"/>
              </w:rPr>
            </w:pPr>
            <w:r w:rsidRPr="00B74971">
              <w:rPr>
                <w:rFonts w:ascii="Arial" w:hAnsi="Arial" w:cs="Arial"/>
                <w:sz w:val="22"/>
                <w:szCs w:val="22"/>
              </w:rPr>
              <w:t xml:space="preserve">The Fire Sector believes there is a unique opportunity to develop an innovative approach to the garments (station-wear and PPE) </w:t>
            </w:r>
            <w:r w:rsidR="00AF7103" w:rsidRPr="00B74971">
              <w:rPr>
                <w:rFonts w:ascii="Arial" w:hAnsi="Arial" w:cs="Arial"/>
                <w:sz w:val="22"/>
                <w:szCs w:val="22"/>
              </w:rPr>
              <w:t>to a</w:t>
            </w:r>
            <w:r w:rsidRPr="00B74971">
              <w:rPr>
                <w:rFonts w:ascii="Arial" w:hAnsi="Arial" w:cs="Arial"/>
                <w:sz w:val="22"/>
                <w:szCs w:val="22"/>
              </w:rPr>
              <w:t xml:space="preserve"> standard specification, which not only ensures the highest levels safety of firefighters but also demonstrates that the fire service is </w:t>
            </w:r>
            <w:r w:rsidR="00AF7103" w:rsidRPr="00B74971">
              <w:rPr>
                <w:rFonts w:ascii="Arial" w:hAnsi="Arial" w:cs="Arial"/>
                <w:sz w:val="22"/>
                <w:szCs w:val="22"/>
              </w:rPr>
              <w:t>a modern</w:t>
            </w:r>
            <w:r w:rsidRPr="00B74971">
              <w:rPr>
                <w:rFonts w:ascii="Arial" w:hAnsi="Arial" w:cs="Arial"/>
                <w:sz w:val="22"/>
                <w:szCs w:val="22"/>
              </w:rPr>
              <w:t xml:space="preserve"> and inclusive employer in the way that </w:t>
            </w:r>
            <w:r w:rsidR="00AF7103" w:rsidRPr="00B74971">
              <w:rPr>
                <w:rFonts w:ascii="Arial" w:hAnsi="Arial" w:cs="Arial"/>
                <w:sz w:val="22"/>
                <w:szCs w:val="22"/>
              </w:rPr>
              <w:t>its</w:t>
            </w:r>
            <w:r w:rsidRPr="00B74971">
              <w:rPr>
                <w:rFonts w:ascii="Arial" w:hAnsi="Arial" w:cs="Arial"/>
                <w:sz w:val="22"/>
                <w:szCs w:val="22"/>
              </w:rPr>
              <w:t xml:space="preserve"> uniform is designed and branded.</w:t>
            </w:r>
            <w:r w:rsidR="00297D91" w:rsidRPr="00B74971">
              <w:rPr>
                <w:rFonts w:ascii="Arial" w:hAnsi="Arial" w:cs="Arial"/>
                <w:sz w:val="22"/>
                <w:szCs w:val="22"/>
              </w:rPr>
              <w:t xml:space="preserve">  It is likely that full implementation could take between 5-10</w:t>
            </w:r>
            <w:r w:rsidR="00B83C11" w:rsidRPr="00B74971">
              <w:rPr>
                <w:rFonts w:ascii="Arial" w:hAnsi="Arial" w:cs="Arial"/>
                <w:sz w:val="22"/>
                <w:szCs w:val="22"/>
              </w:rPr>
              <w:t xml:space="preserve"> </w:t>
            </w:r>
            <w:r w:rsidR="00297D91" w:rsidRPr="00B74971">
              <w:rPr>
                <w:rFonts w:ascii="Arial" w:hAnsi="Arial" w:cs="Arial"/>
                <w:sz w:val="22"/>
                <w:szCs w:val="22"/>
              </w:rPr>
              <w:t>years as the outcomes and recommendations will impact not only financially but also culturally in each Fire Service.</w:t>
            </w:r>
          </w:p>
          <w:p w14:paraId="756AFD87" w14:textId="77777777" w:rsidR="00AF7103" w:rsidRPr="00B74971" w:rsidRDefault="00AF7103" w:rsidP="00850C42">
            <w:pPr>
              <w:rPr>
                <w:rFonts w:ascii="Arial" w:hAnsi="Arial" w:cs="Arial"/>
                <w:sz w:val="22"/>
                <w:szCs w:val="22"/>
              </w:rPr>
            </w:pPr>
          </w:p>
          <w:p w14:paraId="020CF99D" w14:textId="18396E36" w:rsidR="00AF7103" w:rsidRPr="00B74971" w:rsidRDefault="00AF7103" w:rsidP="00850C42">
            <w:pPr>
              <w:rPr>
                <w:rFonts w:ascii="Arial" w:hAnsi="Arial" w:cs="Arial"/>
                <w:sz w:val="22"/>
                <w:szCs w:val="22"/>
              </w:rPr>
            </w:pPr>
            <w:r w:rsidRPr="00B74971">
              <w:rPr>
                <w:rFonts w:ascii="Arial" w:hAnsi="Arial" w:cs="Arial"/>
                <w:sz w:val="22"/>
                <w:szCs w:val="22"/>
              </w:rPr>
              <w:t xml:space="preserve">There is also concern that current product standards (BS EN standards) for firefighter PPE do not reflect the current levels afforded throughout the UK at present and hence a ‘national forward’ was inserted into the latest revised product standard (BS EN 469:2020).  There is also doubt </w:t>
            </w:r>
            <w:r w:rsidR="003235B3" w:rsidRPr="00B74971">
              <w:rPr>
                <w:rFonts w:ascii="Arial" w:hAnsi="Arial" w:cs="Arial"/>
                <w:sz w:val="22"/>
                <w:szCs w:val="22"/>
              </w:rPr>
              <w:t>about</w:t>
            </w:r>
            <w:r w:rsidRPr="00B74971">
              <w:rPr>
                <w:rFonts w:ascii="Arial" w:hAnsi="Arial" w:cs="Arial"/>
                <w:sz w:val="22"/>
                <w:szCs w:val="22"/>
              </w:rPr>
              <w:t xml:space="preserve"> the accuracy and suitability of test methods within the product standards.</w:t>
            </w:r>
          </w:p>
          <w:p w14:paraId="46D0C098" w14:textId="77777777" w:rsidR="00297D91" w:rsidRPr="00B74971" w:rsidRDefault="00297D91" w:rsidP="00850C42">
            <w:pPr>
              <w:rPr>
                <w:rFonts w:ascii="Arial" w:hAnsi="Arial" w:cs="Arial"/>
                <w:sz w:val="22"/>
                <w:szCs w:val="22"/>
              </w:rPr>
            </w:pPr>
          </w:p>
          <w:p w14:paraId="7D7B2C2C" w14:textId="00CF9B50" w:rsidR="00297D91" w:rsidRPr="00B74971" w:rsidRDefault="00297D91" w:rsidP="00850C42">
            <w:pPr>
              <w:rPr>
                <w:rFonts w:ascii="Arial" w:hAnsi="Arial" w:cs="Arial"/>
                <w:sz w:val="22"/>
                <w:szCs w:val="22"/>
              </w:rPr>
            </w:pPr>
            <w:r w:rsidRPr="00B74971">
              <w:rPr>
                <w:rFonts w:ascii="Arial" w:hAnsi="Arial" w:cs="Arial"/>
                <w:sz w:val="22"/>
                <w:szCs w:val="22"/>
              </w:rPr>
              <w:t>An important aspect of this work will be engagement with the end users which will need to include a variety of staff and accredited organisations, such as Fire Brigades Union (FBU), Women in the Fire Service and Asian Fire Service Association (AFSA)</w:t>
            </w:r>
            <w:r w:rsidR="007013AB" w:rsidRPr="00B74971">
              <w:rPr>
                <w:rFonts w:ascii="Arial" w:hAnsi="Arial" w:cs="Arial"/>
                <w:sz w:val="22"/>
                <w:szCs w:val="22"/>
              </w:rPr>
              <w:t>, as well as unions</w:t>
            </w:r>
            <w:r w:rsidRPr="00B74971">
              <w:rPr>
                <w:rFonts w:ascii="Arial" w:hAnsi="Arial" w:cs="Arial"/>
                <w:sz w:val="22"/>
                <w:szCs w:val="22"/>
              </w:rPr>
              <w:t>.</w:t>
            </w:r>
            <w:r w:rsidR="00046348" w:rsidRPr="00B74971">
              <w:rPr>
                <w:rFonts w:ascii="Arial" w:hAnsi="Arial" w:cs="Arial"/>
                <w:sz w:val="22"/>
                <w:szCs w:val="22"/>
              </w:rPr>
              <w:t xml:space="preserve"> </w:t>
            </w:r>
            <w:r w:rsidRPr="00B74971">
              <w:rPr>
                <w:rFonts w:ascii="Arial" w:hAnsi="Arial" w:cs="Arial"/>
                <w:sz w:val="22"/>
                <w:szCs w:val="22"/>
              </w:rPr>
              <w:t>It will also be necessary to hear the views of individual fire and rescue services</w:t>
            </w:r>
            <w:r w:rsidR="00066BB4" w:rsidRPr="00B74971">
              <w:rPr>
                <w:rFonts w:ascii="Arial" w:hAnsi="Arial" w:cs="Arial"/>
                <w:sz w:val="22"/>
                <w:szCs w:val="22"/>
              </w:rPr>
              <w:t>, including individual end users and as such will require a reasonable amount of time to arrange, conduct and collate these views from as many people and organisations as practicable.</w:t>
            </w:r>
          </w:p>
          <w:p w14:paraId="795AA052" w14:textId="2A2DD297" w:rsidR="00B469A4" w:rsidRPr="00B74971" w:rsidRDefault="00B469A4" w:rsidP="00850C42">
            <w:pPr>
              <w:rPr>
                <w:rFonts w:ascii="Arial" w:hAnsi="Arial" w:cs="Arial"/>
                <w:sz w:val="22"/>
                <w:szCs w:val="22"/>
              </w:rPr>
            </w:pPr>
          </w:p>
          <w:p w14:paraId="24C5723C" w14:textId="0ECE88A4" w:rsidR="00B469A4" w:rsidRDefault="004623F2" w:rsidP="00850C42">
            <w:pPr>
              <w:rPr>
                <w:rFonts w:ascii="Arial" w:hAnsi="Arial" w:cs="Arial"/>
              </w:rPr>
            </w:pPr>
            <w:r w:rsidRPr="00B74971">
              <w:rPr>
                <w:rFonts w:ascii="Arial" w:hAnsi="Arial" w:cs="Arial"/>
                <w:sz w:val="22"/>
                <w:szCs w:val="22"/>
              </w:rPr>
              <w:t>Focus on technology (respiratory equipment, biometric monitoring</w:t>
            </w:r>
            <w:r w:rsidR="00000948" w:rsidRPr="00B74971">
              <w:rPr>
                <w:rFonts w:ascii="Arial" w:hAnsi="Arial" w:cs="Arial"/>
                <w:sz w:val="22"/>
                <w:szCs w:val="22"/>
              </w:rPr>
              <w:t>, location tracking</w:t>
            </w:r>
            <w:r w:rsidRPr="00B74971">
              <w:rPr>
                <w:rFonts w:ascii="Arial" w:hAnsi="Arial" w:cs="Arial"/>
                <w:sz w:val="22"/>
                <w:szCs w:val="22"/>
              </w:rPr>
              <w:t>)</w:t>
            </w:r>
            <w:r w:rsidR="00000948" w:rsidRPr="00B74971">
              <w:rPr>
                <w:rFonts w:ascii="Arial" w:hAnsi="Arial" w:cs="Arial"/>
                <w:sz w:val="22"/>
                <w:szCs w:val="22"/>
              </w:rPr>
              <w:t xml:space="preserve"> </w:t>
            </w:r>
            <w:r w:rsidR="00675C91" w:rsidRPr="00B74971">
              <w:rPr>
                <w:rFonts w:ascii="Arial" w:hAnsi="Arial" w:cs="Arial"/>
                <w:sz w:val="22"/>
                <w:szCs w:val="22"/>
              </w:rPr>
              <w:t xml:space="preserve">should form part of a separate piece of work, </w:t>
            </w:r>
            <w:r w:rsidR="00A21585" w:rsidRPr="00B74971">
              <w:rPr>
                <w:rFonts w:ascii="Arial" w:hAnsi="Arial" w:cs="Arial"/>
                <w:sz w:val="22"/>
                <w:szCs w:val="22"/>
              </w:rPr>
              <w:t xml:space="preserve">but research delivered in the context of </w:t>
            </w:r>
            <w:r w:rsidR="00C07CB4" w:rsidRPr="00B74971">
              <w:rPr>
                <w:rFonts w:ascii="Arial" w:hAnsi="Arial" w:cs="Arial"/>
                <w:sz w:val="22"/>
                <w:szCs w:val="22"/>
              </w:rPr>
              <w:t>this SUN</w:t>
            </w:r>
            <w:r w:rsidR="003277BB" w:rsidRPr="00B74971">
              <w:rPr>
                <w:rFonts w:ascii="Arial" w:hAnsi="Arial" w:cs="Arial"/>
                <w:sz w:val="22"/>
                <w:szCs w:val="22"/>
              </w:rPr>
              <w:t xml:space="preserve"> should be conscious of advances in associated technologies.</w:t>
            </w:r>
          </w:p>
          <w:p w14:paraId="45BC38CB" w14:textId="77777777" w:rsidR="00B469A4" w:rsidRDefault="00B469A4" w:rsidP="00850C42">
            <w:pPr>
              <w:rPr>
                <w:rFonts w:ascii="Arial" w:hAnsi="Arial" w:cs="Arial"/>
              </w:rPr>
            </w:pPr>
          </w:p>
          <w:p w14:paraId="3982966E" w14:textId="5B2090DC" w:rsidR="00B469A4" w:rsidRPr="00E6453E" w:rsidRDefault="00B469A4" w:rsidP="00850C42">
            <w:pPr>
              <w:rPr>
                <w:rFonts w:ascii="Arial" w:hAnsi="Arial" w:cs="Arial"/>
              </w:rPr>
            </w:pPr>
          </w:p>
        </w:tc>
      </w:tr>
    </w:tbl>
    <w:p w14:paraId="60E32DC6" w14:textId="77777777" w:rsidR="00496820" w:rsidRPr="00125965" w:rsidRDefault="00496820" w:rsidP="00125965">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125965" w:rsidRPr="00125965" w14:paraId="32B11668" w14:textId="77777777" w:rsidTr="00DB16AB">
        <w:trPr>
          <w:trHeight w:val="454"/>
          <w:jc w:val="center"/>
        </w:trPr>
        <w:tc>
          <w:tcPr>
            <w:tcW w:w="9923" w:type="dxa"/>
            <w:shd w:val="clear" w:color="auto" w:fill="auto"/>
            <w:vAlign w:val="center"/>
          </w:tcPr>
          <w:p w14:paraId="75A41470" w14:textId="77777777" w:rsidR="00125965" w:rsidRPr="00125965" w:rsidRDefault="00125965" w:rsidP="00DB16AB">
            <w:pPr>
              <w:rPr>
                <w:rFonts w:ascii="Arial" w:hAnsi="Arial" w:cs="Arial"/>
                <w:b/>
              </w:rPr>
            </w:pPr>
            <w:r w:rsidRPr="00125965">
              <w:rPr>
                <w:rFonts w:ascii="Arial" w:hAnsi="Arial" w:cs="Arial"/>
                <w:b/>
              </w:rPr>
              <w:t>Evidence Base</w:t>
            </w:r>
          </w:p>
        </w:tc>
      </w:tr>
      <w:tr w:rsidR="00125965" w:rsidRPr="00125965" w14:paraId="4E63C199" w14:textId="77777777" w:rsidTr="00DB16AB">
        <w:trPr>
          <w:trHeight w:val="1790"/>
          <w:jc w:val="center"/>
        </w:trPr>
        <w:tc>
          <w:tcPr>
            <w:tcW w:w="9923" w:type="dxa"/>
            <w:shd w:val="clear" w:color="auto" w:fill="auto"/>
          </w:tcPr>
          <w:p w14:paraId="29B964F5" w14:textId="04A23AF3"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Although there is an established four year National Workwear Framework, established in 2019, there remains limited take up of the framework from the sector.  Currently there are only </w:t>
            </w:r>
            <w:r>
              <w:rPr>
                <w:rFonts w:ascii="Arial" w:eastAsiaTheme="minorHAnsi" w:hAnsi="Arial" w:cstheme="minorBidi"/>
                <w:sz w:val="22"/>
                <w:szCs w:val="22"/>
                <w:lang w:eastAsia="en-US"/>
              </w:rPr>
              <w:t>8</w:t>
            </w:r>
            <w:r w:rsidRPr="00E6453E">
              <w:rPr>
                <w:rFonts w:ascii="Arial" w:eastAsiaTheme="minorHAnsi" w:hAnsi="Arial" w:cstheme="minorBidi"/>
                <w:sz w:val="22"/>
                <w:szCs w:val="22"/>
                <w:lang w:eastAsia="en-US"/>
              </w:rPr>
              <w:t xml:space="preserve"> </w:t>
            </w:r>
            <w:r>
              <w:rPr>
                <w:rFonts w:ascii="Arial" w:eastAsiaTheme="minorHAnsi" w:hAnsi="Arial" w:cstheme="minorBidi"/>
                <w:sz w:val="22"/>
                <w:szCs w:val="22"/>
                <w:lang w:eastAsia="en-US"/>
              </w:rPr>
              <w:t>fire</w:t>
            </w:r>
            <w:r w:rsidRPr="00E6453E">
              <w:rPr>
                <w:rFonts w:ascii="Arial" w:eastAsiaTheme="minorHAnsi" w:hAnsi="Arial" w:cstheme="minorBidi"/>
                <w:sz w:val="22"/>
                <w:szCs w:val="22"/>
                <w:lang w:eastAsia="en-US"/>
              </w:rPr>
              <w:t xml:space="preserve"> services </w:t>
            </w:r>
            <w:r w:rsidR="00122C9F" w:rsidRPr="00E6453E">
              <w:rPr>
                <w:rFonts w:ascii="Arial" w:eastAsiaTheme="minorHAnsi" w:hAnsi="Arial" w:cstheme="minorBidi"/>
                <w:sz w:val="22"/>
                <w:szCs w:val="22"/>
                <w:lang w:eastAsia="en-US"/>
              </w:rPr>
              <w:t>who</w:t>
            </w:r>
            <w:r w:rsidRPr="00E6453E">
              <w:rPr>
                <w:rFonts w:ascii="Arial" w:eastAsiaTheme="minorHAnsi" w:hAnsi="Arial" w:cstheme="minorBidi"/>
                <w:sz w:val="22"/>
                <w:szCs w:val="22"/>
                <w:lang w:eastAsia="en-US"/>
              </w:rPr>
              <w:t xml:space="preserve"> have call</w:t>
            </w:r>
            <w:r w:rsidR="00C236AC">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o</w:t>
            </w:r>
            <w:r w:rsidR="00C236AC">
              <w:rPr>
                <w:rFonts w:ascii="Arial" w:eastAsiaTheme="minorHAnsi" w:hAnsi="Arial" w:cstheme="minorBidi"/>
                <w:sz w:val="22"/>
                <w:szCs w:val="22"/>
                <w:lang w:eastAsia="en-US"/>
              </w:rPr>
              <w:t>f</w:t>
            </w:r>
            <w:r w:rsidRPr="00E6453E">
              <w:rPr>
                <w:rFonts w:ascii="Arial" w:eastAsiaTheme="minorHAnsi" w:hAnsi="Arial" w:cstheme="minorBidi"/>
                <w:sz w:val="22"/>
                <w:szCs w:val="22"/>
                <w:lang w:eastAsia="en-US"/>
              </w:rPr>
              <w:t>f contracts</w:t>
            </w:r>
            <w:r w:rsidR="00FF620F">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most significant of which </w:t>
            </w:r>
            <w:r w:rsidR="00FF620F">
              <w:rPr>
                <w:rFonts w:ascii="Arial" w:eastAsiaTheme="minorHAnsi" w:hAnsi="Arial" w:cstheme="minorBidi"/>
                <w:sz w:val="22"/>
                <w:szCs w:val="22"/>
                <w:lang w:eastAsia="en-US"/>
              </w:rPr>
              <w:t>is</w:t>
            </w:r>
            <w:r w:rsidRPr="00E6453E">
              <w:rPr>
                <w:rFonts w:ascii="Arial" w:eastAsiaTheme="minorHAnsi" w:hAnsi="Arial" w:cstheme="minorBidi"/>
                <w:sz w:val="22"/>
                <w:szCs w:val="22"/>
                <w:lang w:eastAsia="en-US"/>
              </w:rPr>
              <w:t xml:space="preserve"> the</w:t>
            </w:r>
            <w:r w:rsidR="00FF620F">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Scottish Fire and Rescue Service who represent (7000) wearers.</w:t>
            </w:r>
          </w:p>
          <w:p w14:paraId="4862CA78" w14:textId="77777777" w:rsidR="00E6453E" w:rsidRPr="00E6453E" w:rsidRDefault="00E6453E" w:rsidP="00E6453E">
            <w:pPr>
              <w:spacing w:line="276" w:lineRule="auto"/>
              <w:rPr>
                <w:rFonts w:ascii="Arial" w:eastAsiaTheme="minorHAnsi" w:hAnsi="Arial" w:cstheme="minorBidi"/>
                <w:sz w:val="22"/>
                <w:szCs w:val="22"/>
                <w:lang w:eastAsia="en-US"/>
              </w:rPr>
            </w:pPr>
          </w:p>
          <w:p w14:paraId="10FE31AB" w14:textId="578B6AC4"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The reasons that </w:t>
            </w:r>
            <w:r w:rsidR="006B43B1">
              <w:rPr>
                <w:rFonts w:ascii="Arial" w:eastAsiaTheme="minorHAnsi" w:hAnsi="Arial" w:cstheme="minorBidi"/>
                <w:sz w:val="22"/>
                <w:szCs w:val="22"/>
                <w:lang w:eastAsia="en-US"/>
              </w:rPr>
              <w:t>lie</w:t>
            </w:r>
            <w:r w:rsidRPr="00E6453E">
              <w:rPr>
                <w:rFonts w:ascii="Arial" w:eastAsiaTheme="minorHAnsi" w:hAnsi="Arial" w:cstheme="minorBidi"/>
                <w:sz w:val="22"/>
                <w:szCs w:val="22"/>
                <w:lang w:eastAsia="en-US"/>
              </w:rPr>
              <w:t xml:space="preserve"> behind the lack of take</w:t>
            </w:r>
            <w:r w:rsidR="006B43B1">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up are perhaps varied and set amongst the variety of different requirements for design, colour and badging; for </w:t>
            </w:r>
            <w:r w:rsidR="00F70AA4" w:rsidRPr="00E6453E">
              <w:rPr>
                <w:rFonts w:ascii="Arial" w:eastAsiaTheme="minorHAnsi" w:hAnsi="Arial" w:cstheme="minorBidi"/>
                <w:sz w:val="22"/>
                <w:szCs w:val="22"/>
                <w:lang w:eastAsia="en-US"/>
              </w:rPr>
              <w:t>example,</w:t>
            </w:r>
            <w:r w:rsidRPr="00E6453E">
              <w:rPr>
                <w:rFonts w:ascii="Arial" w:eastAsiaTheme="minorHAnsi" w:hAnsi="Arial" w:cstheme="minorBidi"/>
                <w:sz w:val="22"/>
                <w:szCs w:val="22"/>
                <w:lang w:eastAsia="en-US"/>
              </w:rPr>
              <w:t xml:space="preserve"> there are four different colour</w:t>
            </w:r>
            <w:r w:rsidR="00F70AA4">
              <w:rPr>
                <w:rFonts w:ascii="Arial" w:eastAsiaTheme="minorHAnsi" w:hAnsi="Arial" w:cstheme="minorBidi"/>
                <w:sz w:val="22"/>
                <w:szCs w:val="22"/>
                <w:lang w:eastAsia="en-US"/>
              </w:rPr>
              <w:t xml:space="preserve">s of </w:t>
            </w:r>
            <w:r w:rsidRPr="00E6453E">
              <w:rPr>
                <w:rFonts w:ascii="Arial" w:eastAsiaTheme="minorHAnsi" w:hAnsi="Arial" w:cstheme="minorBidi"/>
                <w:sz w:val="22"/>
                <w:szCs w:val="22"/>
                <w:lang w:eastAsia="en-US"/>
              </w:rPr>
              <w:t>work rig shirts (with and without epaulettes) and two different designs of trouser available in two colours.</w:t>
            </w:r>
          </w:p>
          <w:p w14:paraId="02C418F5" w14:textId="77777777" w:rsidR="00E6453E" w:rsidRPr="00E6453E" w:rsidRDefault="00E6453E" w:rsidP="00E6453E">
            <w:pPr>
              <w:spacing w:line="276" w:lineRule="auto"/>
              <w:rPr>
                <w:rFonts w:ascii="Arial" w:eastAsiaTheme="minorHAnsi" w:hAnsi="Arial" w:cstheme="minorBidi"/>
                <w:sz w:val="22"/>
                <w:szCs w:val="22"/>
                <w:lang w:eastAsia="en-US"/>
              </w:rPr>
            </w:pPr>
          </w:p>
          <w:p w14:paraId="37FE2C72" w14:textId="04FDB788"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lastRenderedPageBreak/>
              <w:t xml:space="preserve">Whilst the National project group, established in 2017, endeavoured to rationalise the requirement as best possible, there still remained boundaries that services </w:t>
            </w:r>
            <w:r w:rsidR="005C02DC">
              <w:rPr>
                <w:rFonts w:ascii="Arial" w:eastAsiaTheme="minorHAnsi" w:hAnsi="Arial" w:cstheme="minorBidi"/>
                <w:sz w:val="22"/>
                <w:szCs w:val="22"/>
                <w:lang w:eastAsia="en-US"/>
              </w:rPr>
              <w:t>were</w:t>
            </w:r>
            <w:r w:rsidRPr="00E6453E">
              <w:rPr>
                <w:rFonts w:ascii="Arial" w:eastAsiaTheme="minorHAnsi" w:hAnsi="Arial" w:cstheme="minorBidi"/>
                <w:sz w:val="22"/>
                <w:szCs w:val="22"/>
                <w:lang w:eastAsia="en-US"/>
              </w:rPr>
              <w:t xml:space="preserve"> not prepared to cross; again </w:t>
            </w:r>
            <w:r w:rsidR="005C02DC">
              <w:rPr>
                <w:rFonts w:ascii="Arial" w:eastAsiaTheme="minorHAnsi" w:hAnsi="Arial" w:cstheme="minorBidi"/>
                <w:sz w:val="22"/>
                <w:szCs w:val="22"/>
                <w:lang w:eastAsia="en-US"/>
              </w:rPr>
              <w:t xml:space="preserve">in terms of </w:t>
            </w:r>
            <w:r w:rsidRPr="00E6453E">
              <w:rPr>
                <w:rFonts w:ascii="Arial" w:eastAsiaTheme="minorHAnsi" w:hAnsi="Arial" w:cstheme="minorBidi"/>
                <w:sz w:val="22"/>
                <w:szCs w:val="22"/>
                <w:lang w:eastAsia="en-US"/>
              </w:rPr>
              <w:t>colour, design and badging.</w:t>
            </w:r>
          </w:p>
          <w:p w14:paraId="2CFBE929" w14:textId="77777777" w:rsidR="00E6453E" w:rsidRPr="00E6453E" w:rsidRDefault="00E6453E" w:rsidP="00E6453E">
            <w:pPr>
              <w:spacing w:line="276" w:lineRule="auto"/>
              <w:rPr>
                <w:rFonts w:ascii="Arial" w:eastAsiaTheme="minorHAnsi" w:hAnsi="Arial" w:cstheme="minorBidi"/>
                <w:sz w:val="22"/>
                <w:szCs w:val="22"/>
                <w:lang w:eastAsia="en-US"/>
              </w:rPr>
            </w:pPr>
          </w:p>
          <w:p w14:paraId="628D2344" w14:textId="2D3EC065"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In the most simplistic terms a singular design (including colour and badging) would drive the most efficient and perhaps most significant savings for the Sector.</w:t>
            </w:r>
          </w:p>
          <w:p w14:paraId="5B8ED2A0"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br w:type="page"/>
            </w:r>
          </w:p>
          <w:p w14:paraId="113325AF" w14:textId="77777777" w:rsidR="00E6453E" w:rsidRPr="00850C42" w:rsidRDefault="00E6453E" w:rsidP="00E6453E">
            <w:pPr>
              <w:spacing w:line="276" w:lineRule="auto"/>
              <w:rPr>
                <w:rFonts w:ascii="Arial" w:eastAsiaTheme="minorHAnsi" w:hAnsi="Arial" w:cstheme="minorBidi"/>
                <w:b/>
                <w:sz w:val="22"/>
                <w:szCs w:val="22"/>
                <w:lang w:eastAsia="en-US"/>
              </w:rPr>
            </w:pPr>
            <w:r w:rsidRPr="00850C42">
              <w:rPr>
                <w:rFonts w:ascii="Arial" w:eastAsiaTheme="minorHAnsi" w:hAnsi="Arial" w:cstheme="minorBidi"/>
                <w:b/>
                <w:sz w:val="22"/>
                <w:szCs w:val="22"/>
                <w:lang w:eastAsia="en-US"/>
              </w:rPr>
              <w:t>Enclothed Cognition</w:t>
            </w:r>
          </w:p>
          <w:p w14:paraId="72397114" w14:textId="2B5E92AD"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The power of clothing upon how people perceive us is widely recognised.  Alongside this is the </w:t>
            </w:r>
            <w:r w:rsidR="00C329AE">
              <w:rPr>
                <w:rFonts w:ascii="Arial" w:eastAsiaTheme="minorHAnsi" w:hAnsi="Arial" w:cstheme="minorBidi"/>
                <w:sz w:val="22"/>
                <w:szCs w:val="22"/>
                <w:lang w:eastAsia="en-US"/>
              </w:rPr>
              <w:t>e</w:t>
            </w:r>
            <w:r w:rsidRPr="00E6453E">
              <w:rPr>
                <w:rFonts w:ascii="Arial" w:eastAsiaTheme="minorHAnsi" w:hAnsi="Arial" w:cstheme="minorBidi"/>
                <w:sz w:val="22"/>
                <w:szCs w:val="22"/>
                <w:lang w:eastAsia="en-US"/>
              </w:rPr>
              <w:t>ffect that the power of clothes have on our own thoughts.</w:t>
            </w:r>
          </w:p>
          <w:p w14:paraId="20B4098C" w14:textId="77777777" w:rsidR="00E6453E" w:rsidRPr="00E6453E" w:rsidRDefault="00E6453E" w:rsidP="00E6453E">
            <w:pPr>
              <w:spacing w:line="276" w:lineRule="auto"/>
              <w:rPr>
                <w:rFonts w:ascii="Arial" w:eastAsiaTheme="minorHAnsi" w:hAnsi="Arial" w:cstheme="minorBidi"/>
                <w:sz w:val="22"/>
                <w:szCs w:val="22"/>
                <w:lang w:eastAsia="en-US"/>
              </w:rPr>
            </w:pPr>
          </w:p>
          <w:p w14:paraId="35DF0E4F"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Researchers have identified a phenomenon called ‘enclothed cognition’ where they suggest that “clothes can have profound and systematic psychological and behavioural consequences for their wearers”.  The findings are thought to depend on two conditions- first, the symbolic meaning of the clothing and second, the actual wearing of the clothes.</w:t>
            </w:r>
          </w:p>
          <w:p w14:paraId="4934CD5B" w14:textId="77777777" w:rsidR="00E6453E" w:rsidRPr="00E6453E" w:rsidRDefault="00E6453E" w:rsidP="00E6453E">
            <w:pPr>
              <w:spacing w:line="276" w:lineRule="auto"/>
              <w:rPr>
                <w:rFonts w:ascii="Arial" w:eastAsiaTheme="minorHAnsi" w:hAnsi="Arial" w:cstheme="minorBidi"/>
                <w:sz w:val="22"/>
                <w:szCs w:val="22"/>
                <w:lang w:eastAsia="en-US"/>
              </w:rPr>
            </w:pPr>
          </w:p>
          <w:p w14:paraId="09B7020A" w14:textId="1B42D875" w:rsid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Essential</w:t>
            </w:r>
            <w:r w:rsidR="009242D4">
              <w:rPr>
                <w:rFonts w:ascii="Arial" w:eastAsiaTheme="minorHAnsi" w:hAnsi="Arial" w:cstheme="minorBidi"/>
                <w:sz w:val="22"/>
                <w:szCs w:val="22"/>
                <w:lang w:eastAsia="en-US"/>
              </w:rPr>
              <w:t>ly,</w:t>
            </w:r>
            <w:r w:rsidRPr="00E6453E">
              <w:rPr>
                <w:rFonts w:ascii="Arial" w:eastAsiaTheme="minorHAnsi" w:hAnsi="Arial" w:cstheme="minorBidi"/>
                <w:sz w:val="22"/>
                <w:szCs w:val="22"/>
                <w:lang w:eastAsia="en-US"/>
              </w:rPr>
              <w:t xml:space="preserve"> get the design and functionality correct and not only will other people’s perceptions be affected but also those of the wearer</w:t>
            </w:r>
            <w:r w:rsidR="00AA374E">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increas</w:t>
            </w:r>
            <w:r w:rsidR="00AA374E">
              <w:rPr>
                <w:rFonts w:ascii="Arial" w:eastAsiaTheme="minorHAnsi" w:hAnsi="Arial" w:cstheme="minorBidi"/>
                <w:sz w:val="22"/>
                <w:szCs w:val="22"/>
                <w:lang w:eastAsia="en-US"/>
              </w:rPr>
              <w:t>ing</w:t>
            </w:r>
            <w:r w:rsidRPr="00E6453E">
              <w:rPr>
                <w:rFonts w:ascii="Arial" w:eastAsiaTheme="minorHAnsi" w:hAnsi="Arial" w:cstheme="minorBidi"/>
                <w:sz w:val="22"/>
                <w:szCs w:val="22"/>
                <w:lang w:eastAsia="en-US"/>
              </w:rPr>
              <w:t xml:space="preserve"> productivity.</w:t>
            </w:r>
          </w:p>
          <w:p w14:paraId="4072A3F7" w14:textId="77777777" w:rsidR="0049331D" w:rsidRDefault="0049331D" w:rsidP="00E6453E">
            <w:pPr>
              <w:spacing w:line="276" w:lineRule="auto"/>
              <w:rPr>
                <w:rFonts w:ascii="Arial" w:eastAsiaTheme="minorHAnsi" w:hAnsi="Arial" w:cstheme="minorBidi"/>
                <w:b/>
                <w:sz w:val="22"/>
                <w:szCs w:val="22"/>
                <w:lang w:eastAsia="en-US"/>
              </w:rPr>
            </w:pPr>
          </w:p>
          <w:p w14:paraId="472F6EBF" w14:textId="2CF4A535" w:rsidR="00E6453E" w:rsidRPr="00850C42" w:rsidRDefault="00E6453E" w:rsidP="00E6453E">
            <w:pPr>
              <w:spacing w:line="276" w:lineRule="auto"/>
              <w:rPr>
                <w:rFonts w:ascii="Arial" w:eastAsiaTheme="minorHAnsi" w:hAnsi="Arial" w:cstheme="minorBidi"/>
                <w:b/>
                <w:sz w:val="22"/>
                <w:szCs w:val="22"/>
                <w:lang w:eastAsia="en-US"/>
              </w:rPr>
            </w:pPr>
            <w:r w:rsidRPr="00850C42">
              <w:rPr>
                <w:rFonts w:ascii="Arial" w:eastAsiaTheme="minorHAnsi" w:hAnsi="Arial" w:cstheme="minorBidi"/>
                <w:b/>
                <w:sz w:val="22"/>
                <w:szCs w:val="22"/>
                <w:lang w:eastAsia="en-US"/>
              </w:rPr>
              <w:t>Opportunities</w:t>
            </w:r>
          </w:p>
          <w:p w14:paraId="01B879F2"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There are a number of opportunities that arise from the current position:</w:t>
            </w:r>
          </w:p>
          <w:p w14:paraId="1D2AE340" w14:textId="77777777" w:rsidR="00E6453E" w:rsidRPr="00E6453E" w:rsidRDefault="00E6453E" w:rsidP="00E6453E">
            <w:pPr>
              <w:spacing w:line="276" w:lineRule="auto"/>
              <w:rPr>
                <w:rFonts w:ascii="Arial" w:eastAsiaTheme="minorHAnsi" w:hAnsi="Arial" w:cstheme="minorBidi"/>
                <w:sz w:val="22"/>
                <w:szCs w:val="22"/>
                <w:lang w:eastAsia="en-US"/>
              </w:rPr>
            </w:pPr>
          </w:p>
          <w:p w14:paraId="115CD9C9"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Research</w:t>
            </w:r>
          </w:p>
          <w:p w14:paraId="321B9BBC" w14:textId="3B7CCCCF"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A new approach to National Uniform should be based on sound research.  Home Office have already </w:t>
            </w:r>
            <w:r w:rsidR="00AA374E">
              <w:rPr>
                <w:rFonts w:ascii="Arial" w:eastAsiaTheme="minorHAnsi" w:hAnsi="Arial" w:cstheme="minorBidi"/>
                <w:sz w:val="22"/>
                <w:szCs w:val="22"/>
                <w:lang w:eastAsia="en-US"/>
              </w:rPr>
              <w:t>commissioned research</w:t>
            </w:r>
            <w:r w:rsidRPr="00E6453E">
              <w:rPr>
                <w:rFonts w:ascii="Arial" w:eastAsiaTheme="minorHAnsi" w:hAnsi="Arial" w:cstheme="minorBidi"/>
                <w:sz w:val="22"/>
                <w:szCs w:val="22"/>
                <w:lang w:eastAsia="en-US"/>
              </w:rPr>
              <w:t xml:space="preserve"> the same on behalf of </w:t>
            </w:r>
            <w:r w:rsidR="00AA374E">
              <w:rPr>
                <w:rFonts w:ascii="Arial" w:eastAsiaTheme="minorHAnsi" w:hAnsi="Arial" w:cstheme="minorBidi"/>
                <w:sz w:val="22"/>
                <w:szCs w:val="22"/>
                <w:lang w:eastAsia="en-US"/>
              </w:rPr>
              <w:t xml:space="preserve">the </w:t>
            </w:r>
            <w:r w:rsidRPr="00E6453E">
              <w:rPr>
                <w:rFonts w:ascii="Arial" w:eastAsiaTheme="minorHAnsi" w:hAnsi="Arial" w:cstheme="minorBidi"/>
                <w:sz w:val="22"/>
                <w:szCs w:val="22"/>
                <w:lang w:eastAsia="en-US"/>
              </w:rPr>
              <w:t>Police, looking to what the future appearance and functionality of uniform</w:t>
            </w:r>
            <w:r w:rsidR="00F44C88">
              <w:rPr>
                <w:rFonts w:ascii="Arial" w:eastAsiaTheme="minorHAnsi" w:hAnsi="Arial" w:cstheme="minorBidi"/>
                <w:sz w:val="22"/>
                <w:szCs w:val="22"/>
                <w:lang w:eastAsia="en-US"/>
              </w:rPr>
              <w:t>s</w:t>
            </w:r>
            <w:r w:rsidRPr="00E6453E">
              <w:rPr>
                <w:rFonts w:ascii="Arial" w:eastAsiaTheme="minorHAnsi" w:hAnsi="Arial" w:cstheme="minorBidi"/>
                <w:sz w:val="22"/>
                <w:szCs w:val="22"/>
                <w:lang w:eastAsia="en-US"/>
              </w:rPr>
              <w:t xml:space="preserve"> should look like.  Early indications are that HO (through DSTL) would be willing to </w:t>
            </w:r>
            <w:r w:rsidR="00850C42">
              <w:rPr>
                <w:rFonts w:ascii="Arial" w:eastAsiaTheme="minorHAnsi" w:hAnsi="Arial" w:cstheme="minorBidi"/>
                <w:sz w:val="22"/>
                <w:szCs w:val="22"/>
                <w:lang w:eastAsia="en-US"/>
              </w:rPr>
              <w:t>undertake</w:t>
            </w:r>
            <w:r w:rsidRPr="00E6453E">
              <w:rPr>
                <w:rFonts w:ascii="Arial" w:eastAsiaTheme="minorHAnsi" w:hAnsi="Arial" w:cstheme="minorBidi"/>
                <w:sz w:val="22"/>
                <w:szCs w:val="22"/>
                <w:lang w:eastAsia="en-US"/>
              </w:rPr>
              <w:t xml:space="preserve"> a similar project on behalf of fire.</w:t>
            </w:r>
          </w:p>
          <w:p w14:paraId="6832391C" w14:textId="77777777" w:rsidR="00E6453E" w:rsidRPr="00E6453E" w:rsidRDefault="00E6453E" w:rsidP="00E6453E">
            <w:pPr>
              <w:spacing w:line="276" w:lineRule="auto"/>
              <w:rPr>
                <w:rFonts w:ascii="Arial" w:eastAsiaTheme="minorHAnsi" w:hAnsi="Arial" w:cstheme="minorBidi"/>
                <w:sz w:val="22"/>
                <w:szCs w:val="22"/>
                <w:lang w:eastAsia="en-US"/>
              </w:rPr>
            </w:pPr>
          </w:p>
          <w:p w14:paraId="69C5E1C1" w14:textId="08BEDFA9"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This in</w:t>
            </w:r>
            <w:r w:rsidR="00F44C88">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depth research could be taken forward to create a design owned by the sector to use in future procurements.</w:t>
            </w:r>
          </w:p>
          <w:p w14:paraId="6772893F" w14:textId="77777777" w:rsidR="00E6453E" w:rsidRPr="00E6453E" w:rsidRDefault="00E6453E" w:rsidP="00E6453E">
            <w:pPr>
              <w:spacing w:line="276" w:lineRule="auto"/>
              <w:rPr>
                <w:rFonts w:ascii="Arial" w:eastAsiaTheme="minorHAnsi" w:hAnsi="Arial" w:cstheme="minorBidi"/>
                <w:sz w:val="22"/>
                <w:szCs w:val="22"/>
                <w:lang w:eastAsia="en-US"/>
              </w:rPr>
            </w:pPr>
          </w:p>
          <w:p w14:paraId="30081173"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Rebrand</w:t>
            </w:r>
          </w:p>
          <w:p w14:paraId="40924145" w14:textId="7C3F0DCC"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The last 18 months have highlighted that the fire service can be an adaptable, agile organisation able to assist in many facets </w:t>
            </w:r>
            <w:r w:rsidR="00B00748">
              <w:rPr>
                <w:rFonts w:ascii="Arial" w:eastAsiaTheme="minorHAnsi" w:hAnsi="Arial" w:cstheme="minorBidi"/>
                <w:sz w:val="22"/>
                <w:szCs w:val="22"/>
                <w:lang w:eastAsia="en-US"/>
              </w:rPr>
              <w:t xml:space="preserve">of </w:t>
            </w:r>
            <w:r w:rsidRPr="00E6453E">
              <w:rPr>
                <w:rFonts w:ascii="Arial" w:eastAsiaTheme="minorHAnsi" w:hAnsi="Arial" w:cstheme="minorBidi"/>
                <w:sz w:val="22"/>
                <w:szCs w:val="22"/>
                <w:lang w:eastAsia="en-US"/>
              </w:rPr>
              <w:t>emergency and community response.  With an overall reduction in fire calls year on year a service rebrand could ensure that ‘</w:t>
            </w:r>
            <w:r w:rsidR="00B00748">
              <w:rPr>
                <w:rFonts w:ascii="Arial" w:eastAsiaTheme="minorHAnsi" w:hAnsi="Arial" w:cstheme="minorBidi"/>
                <w:sz w:val="22"/>
                <w:szCs w:val="22"/>
                <w:lang w:eastAsia="en-US"/>
              </w:rPr>
              <w:t>F</w:t>
            </w:r>
            <w:r w:rsidRPr="00E6453E">
              <w:rPr>
                <w:rFonts w:ascii="Arial" w:eastAsiaTheme="minorHAnsi" w:hAnsi="Arial" w:cstheme="minorBidi"/>
                <w:sz w:val="22"/>
                <w:szCs w:val="22"/>
                <w:lang w:eastAsia="en-US"/>
              </w:rPr>
              <w:t>ire</w:t>
            </w:r>
            <w:r w:rsidR="00B00748">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s’ value as a public service is not only maintained but perhaps enhanced. </w:t>
            </w:r>
          </w:p>
          <w:p w14:paraId="45DEBB66" w14:textId="77777777" w:rsidR="00E6453E" w:rsidRPr="00E6453E" w:rsidRDefault="00E6453E" w:rsidP="00E6453E">
            <w:pPr>
              <w:spacing w:line="276" w:lineRule="auto"/>
              <w:rPr>
                <w:rFonts w:ascii="Arial" w:eastAsiaTheme="minorHAnsi" w:hAnsi="Arial" w:cstheme="minorBidi"/>
                <w:sz w:val="22"/>
                <w:szCs w:val="22"/>
                <w:lang w:eastAsia="en-US"/>
              </w:rPr>
            </w:pPr>
          </w:p>
          <w:p w14:paraId="0CC80EE6" w14:textId="6144DD0A"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Culture within the fire service has been an important issue for many years, both</w:t>
            </w:r>
            <w:r w:rsidR="00E80F83">
              <w:rPr>
                <w:rFonts w:ascii="Arial" w:eastAsiaTheme="minorHAnsi" w:hAnsi="Arial" w:cstheme="minorBidi"/>
                <w:sz w:val="22"/>
                <w:szCs w:val="22"/>
                <w:lang w:eastAsia="en-US"/>
              </w:rPr>
              <w:t xml:space="preserve"> in terms of</w:t>
            </w:r>
            <w:r w:rsidRPr="00E6453E">
              <w:rPr>
                <w:rFonts w:ascii="Arial" w:eastAsiaTheme="minorHAnsi" w:hAnsi="Arial" w:cstheme="minorBidi"/>
                <w:sz w:val="22"/>
                <w:szCs w:val="22"/>
                <w:lang w:eastAsia="en-US"/>
              </w:rPr>
              <w:t xml:space="preserve"> changing pre-existing bad culture and promoting healthy new culture.  A rebrand and a new uniform design can assist in</w:t>
            </w:r>
            <w:r w:rsidR="00617826">
              <w:rPr>
                <w:rFonts w:ascii="Arial" w:eastAsiaTheme="minorHAnsi" w:hAnsi="Arial" w:cstheme="minorBidi"/>
                <w:sz w:val="22"/>
                <w:szCs w:val="22"/>
                <w:lang w:eastAsia="en-US"/>
              </w:rPr>
              <w:t xml:space="preserve"> fostering a </w:t>
            </w:r>
            <w:r w:rsidRPr="00E6453E">
              <w:rPr>
                <w:rFonts w:ascii="Arial" w:eastAsiaTheme="minorHAnsi" w:hAnsi="Arial" w:cstheme="minorBidi"/>
                <w:sz w:val="22"/>
                <w:szCs w:val="22"/>
                <w:lang w:eastAsia="en-US"/>
              </w:rPr>
              <w:t>positive</w:t>
            </w:r>
            <w:r w:rsidR="00617826">
              <w:rPr>
                <w:rFonts w:ascii="Arial" w:eastAsiaTheme="minorHAnsi" w:hAnsi="Arial" w:cstheme="minorBidi"/>
                <w:sz w:val="22"/>
                <w:szCs w:val="22"/>
                <w:lang w:eastAsia="en-US"/>
              </w:rPr>
              <w:t xml:space="preserve"> and</w:t>
            </w:r>
            <w:r w:rsidRPr="00E6453E">
              <w:rPr>
                <w:rFonts w:ascii="Arial" w:eastAsiaTheme="minorHAnsi" w:hAnsi="Arial" w:cstheme="minorBidi"/>
                <w:sz w:val="22"/>
                <w:szCs w:val="22"/>
                <w:lang w:eastAsia="en-US"/>
              </w:rPr>
              <w:t xml:space="preserve"> inclusive culture.</w:t>
            </w:r>
          </w:p>
          <w:p w14:paraId="71F05509" w14:textId="77777777" w:rsidR="00E6453E" w:rsidRPr="00E6453E" w:rsidRDefault="00E6453E" w:rsidP="00E6453E">
            <w:pPr>
              <w:spacing w:line="276" w:lineRule="auto"/>
              <w:rPr>
                <w:rFonts w:ascii="Arial" w:eastAsiaTheme="minorHAnsi" w:hAnsi="Arial" w:cstheme="minorBidi"/>
                <w:sz w:val="22"/>
                <w:szCs w:val="22"/>
                <w:lang w:eastAsia="en-US"/>
              </w:rPr>
            </w:pPr>
          </w:p>
          <w:p w14:paraId="2BFB1F0D" w14:textId="0E487B0B"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If approached in </w:t>
            </w:r>
            <w:r w:rsidR="00232AA5">
              <w:rPr>
                <w:rFonts w:ascii="Arial" w:eastAsiaTheme="minorHAnsi" w:hAnsi="Arial" w:cstheme="minorBidi"/>
                <w:sz w:val="22"/>
                <w:szCs w:val="22"/>
                <w:lang w:eastAsia="en-US"/>
              </w:rPr>
              <w:t xml:space="preserve">the </w:t>
            </w:r>
            <w:r w:rsidRPr="00E6453E">
              <w:rPr>
                <w:rFonts w:ascii="Arial" w:eastAsiaTheme="minorHAnsi" w:hAnsi="Arial" w:cstheme="minorBidi"/>
                <w:sz w:val="22"/>
                <w:szCs w:val="22"/>
                <w:lang w:eastAsia="en-US"/>
              </w:rPr>
              <w:t>right manner</w:t>
            </w:r>
            <w:r w:rsidR="00232AA5">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with </w:t>
            </w:r>
            <w:r w:rsidR="00232AA5">
              <w:rPr>
                <w:rFonts w:ascii="Arial" w:eastAsiaTheme="minorHAnsi" w:hAnsi="Arial" w:cstheme="minorBidi"/>
                <w:sz w:val="22"/>
                <w:szCs w:val="22"/>
                <w:lang w:eastAsia="en-US"/>
              </w:rPr>
              <w:t xml:space="preserve">a </w:t>
            </w:r>
            <w:r w:rsidRPr="00E6453E">
              <w:rPr>
                <w:rFonts w:ascii="Arial" w:eastAsiaTheme="minorHAnsi" w:hAnsi="Arial" w:cstheme="minorBidi"/>
                <w:sz w:val="22"/>
                <w:szCs w:val="22"/>
                <w:lang w:eastAsia="en-US"/>
              </w:rPr>
              <w:t>research based professional design</w:t>
            </w:r>
            <w:r w:rsidR="00016EF3">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there is the potential to bring the service behind a singular multi-functional </w:t>
            </w:r>
            <w:r w:rsidR="00B74971">
              <w:rPr>
                <w:rFonts w:ascii="Arial" w:eastAsiaTheme="minorHAnsi" w:hAnsi="Arial" w:cstheme="minorBidi"/>
                <w:sz w:val="22"/>
                <w:szCs w:val="22"/>
                <w:lang w:eastAsia="en-US"/>
              </w:rPr>
              <w:t>uniform</w:t>
            </w:r>
            <w:r w:rsidRPr="00E6453E">
              <w:rPr>
                <w:rFonts w:ascii="Arial" w:eastAsiaTheme="minorHAnsi" w:hAnsi="Arial" w:cstheme="minorBidi"/>
                <w:sz w:val="22"/>
                <w:szCs w:val="22"/>
                <w:lang w:eastAsia="en-US"/>
              </w:rPr>
              <w:t xml:space="preserve"> that all can be proud of.</w:t>
            </w:r>
          </w:p>
          <w:p w14:paraId="5BE2F509" w14:textId="77777777" w:rsidR="00E6453E" w:rsidRPr="00E6453E" w:rsidRDefault="00E6453E" w:rsidP="00E6453E">
            <w:pPr>
              <w:spacing w:line="276" w:lineRule="auto"/>
              <w:rPr>
                <w:rFonts w:ascii="Arial" w:eastAsiaTheme="minorHAnsi" w:hAnsi="Arial" w:cstheme="minorBidi"/>
                <w:sz w:val="22"/>
                <w:szCs w:val="22"/>
                <w:lang w:eastAsia="en-US"/>
              </w:rPr>
            </w:pPr>
          </w:p>
          <w:p w14:paraId="2CDF46C4" w14:textId="3B062F5C"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Rebrand could see the introduction of a generic ‘fire and rescue’ service logo (badge) that staff would be </w:t>
            </w:r>
            <w:r w:rsidR="00016EF3">
              <w:rPr>
                <w:rFonts w:ascii="Arial" w:eastAsiaTheme="minorHAnsi" w:hAnsi="Arial" w:cstheme="minorBidi"/>
                <w:sz w:val="22"/>
                <w:szCs w:val="22"/>
                <w:lang w:eastAsia="en-US"/>
              </w:rPr>
              <w:t>happy</w:t>
            </w:r>
            <w:r w:rsidRPr="00E6453E">
              <w:rPr>
                <w:rFonts w:ascii="Arial" w:eastAsiaTheme="minorHAnsi" w:hAnsi="Arial" w:cstheme="minorBidi"/>
                <w:sz w:val="22"/>
                <w:szCs w:val="22"/>
                <w:lang w:eastAsia="en-US"/>
              </w:rPr>
              <w:t xml:space="preserve"> to stand behind</w:t>
            </w:r>
            <w:r w:rsidR="00016EF3">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w:t>
            </w:r>
          </w:p>
          <w:p w14:paraId="0CAAA7A5" w14:textId="77777777" w:rsidR="00E6453E" w:rsidRPr="00E6453E" w:rsidRDefault="00E6453E" w:rsidP="00E6453E">
            <w:pPr>
              <w:spacing w:line="276" w:lineRule="auto"/>
              <w:rPr>
                <w:rFonts w:ascii="Arial" w:eastAsiaTheme="minorHAnsi" w:hAnsi="Arial" w:cstheme="minorBidi"/>
                <w:sz w:val="22"/>
                <w:szCs w:val="22"/>
                <w:lang w:eastAsia="en-US"/>
              </w:rPr>
            </w:pPr>
          </w:p>
          <w:p w14:paraId="09EE21A3"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lastRenderedPageBreak/>
              <w:t>Inclusivity</w:t>
            </w:r>
          </w:p>
          <w:p w14:paraId="0F8D22A4" w14:textId="6C27645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As a diverse employer and one committed to inclusivity</w:t>
            </w:r>
            <w:r w:rsidR="00016EF3">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a rebrand can demonstrate that our uniform</w:t>
            </w:r>
            <w:r w:rsidR="00731938">
              <w:rPr>
                <w:rFonts w:ascii="Arial" w:eastAsiaTheme="minorHAnsi" w:hAnsi="Arial" w:cstheme="minorBidi"/>
                <w:sz w:val="22"/>
                <w:szCs w:val="22"/>
                <w:lang w:eastAsia="en-US"/>
              </w:rPr>
              <w:t xml:space="preserve"> is</w:t>
            </w:r>
            <w:r w:rsidRPr="00E6453E">
              <w:rPr>
                <w:rFonts w:ascii="Arial" w:eastAsiaTheme="minorHAnsi" w:hAnsi="Arial" w:cstheme="minorBidi"/>
                <w:sz w:val="22"/>
                <w:szCs w:val="22"/>
                <w:lang w:eastAsia="en-US"/>
              </w:rPr>
              <w:t xml:space="preserve"> truly inclusive and form no barrier to recruitment</w:t>
            </w:r>
            <w:r w:rsidR="00C85E90">
              <w:rPr>
                <w:rFonts w:ascii="Arial" w:eastAsiaTheme="minorHAnsi" w:hAnsi="Arial" w:cstheme="minorBidi"/>
                <w:sz w:val="22"/>
                <w:szCs w:val="22"/>
                <w:lang w:eastAsia="en-US"/>
              </w:rPr>
              <w:t xml:space="preserve"> and retention</w:t>
            </w:r>
            <w:r w:rsidRPr="00E6453E">
              <w:rPr>
                <w:rFonts w:ascii="Arial" w:eastAsiaTheme="minorHAnsi" w:hAnsi="Arial" w:cstheme="minorBidi"/>
                <w:sz w:val="22"/>
                <w:szCs w:val="22"/>
                <w:lang w:eastAsia="en-US"/>
              </w:rPr>
              <w:t>.</w:t>
            </w:r>
          </w:p>
          <w:p w14:paraId="34769870" w14:textId="77777777" w:rsidR="00E6453E" w:rsidRPr="00E6453E" w:rsidRDefault="00E6453E" w:rsidP="00E6453E">
            <w:pPr>
              <w:spacing w:line="276" w:lineRule="auto"/>
              <w:rPr>
                <w:rFonts w:ascii="Arial" w:eastAsiaTheme="minorHAnsi" w:hAnsi="Arial" w:cstheme="minorBidi"/>
                <w:sz w:val="22"/>
                <w:szCs w:val="22"/>
                <w:lang w:eastAsia="en-US"/>
              </w:rPr>
            </w:pPr>
          </w:p>
          <w:p w14:paraId="44C2D6A1"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Fire Standards</w:t>
            </w:r>
          </w:p>
          <w:p w14:paraId="01B0C572" w14:textId="24206A93"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A rebrand could be also be used to launch future Fire Service Standards with the reaffirmation of fire service standards of behaviour.</w:t>
            </w:r>
          </w:p>
          <w:p w14:paraId="7593498D" w14:textId="77777777" w:rsidR="00E6453E" w:rsidRPr="00E6453E" w:rsidRDefault="00E6453E" w:rsidP="00E6453E">
            <w:pPr>
              <w:spacing w:line="276" w:lineRule="auto"/>
              <w:rPr>
                <w:rFonts w:ascii="Arial" w:eastAsiaTheme="minorHAnsi" w:hAnsi="Arial" w:cstheme="minorBidi"/>
                <w:sz w:val="22"/>
                <w:szCs w:val="22"/>
                <w:lang w:eastAsia="en-US"/>
              </w:rPr>
            </w:pPr>
          </w:p>
          <w:p w14:paraId="2E79ADB2"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Sustainability</w:t>
            </w:r>
          </w:p>
          <w:p w14:paraId="0D095FCE" w14:textId="08EE7D7A"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A rebrand can also demonstrate our commitment to environmental issues and even further to World Health Organisations Sustainability Goals</w:t>
            </w:r>
            <w:r w:rsidR="0043342B">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particularly those around sustainable sourcing and prevention of modern slavery.</w:t>
            </w:r>
          </w:p>
          <w:p w14:paraId="3BAD2905" w14:textId="77777777" w:rsidR="00E6453E" w:rsidRPr="00E6453E" w:rsidRDefault="00E6453E" w:rsidP="00E6453E">
            <w:pPr>
              <w:spacing w:line="276" w:lineRule="auto"/>
              <w:rPr>
                <w:rFonts w:ascii="Arial" w:eastAsiaTheme="minorHAnsi" w:hAnsi="Arial" w:cstheme="minorBidi"/>
                <w:sz w:val="22"/>
                <w:szCs w:val="22"/>
                <w:lang w:eastAsia="en-US"/>
              </w:rPr>
            </w:pPr>
          </w:p>
          <w:p w14:paraId="7D0B6DB8"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ISO 21942:2019 Station uniform for firefighters</w:t>
            </w:r>
          </w:p>
          <w:p w14:paraId="3A7D21EE" w14:textId="1919AF61"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This new standard introduces qualitative attributes of uniform such as tear strength, seam strength and colour fastness along with requirements </w:t>
            </w:r>
            <w:r w:rsidR="00CC1D9F">
              <w:rPr>
                <w:rFonts w:ascii="Arial" w:eastAsiaTheme="minorHAnsi" w:hAnsi="Arial" w:cstheme="minorBidi"/>
                <w:sz w:val="22"/>
                <w:szCs w:val="22"/>
                <w:lang w:eastAsia="en-US"/>
              </w:rPr>
              <w:t>for</w:t>
            </w:r>
            <w:r w:rsidRPr="00E6453E">
              <w:rPr>
                <w:rFonts w:ascii="Arial" w:eastAsiaTheme="minorHAnsi" w:hAnsi="Arial" w:cstheme="minorBidi"/>
                <w:sz w:val="22"/>
                <w:szCs w:val="22"/>
                <w:lang w:eastAsia="en-US"/>
              </w:rPr>
              <w:t xml:space="preserve"> heat and flame</w:t>
            </w:r>
            <w:r w:rsidR="00CC1D9F">
              <w:rPr>
                <w:rFonts w:ascii="Arial" w:eastAsiaTheme="minorHAnsi" w:hAnsi="Arial" w:cstheme="minorBidi"/>
                <w:sz w:val="22"/>
                <w:szCs w:val="22"/>
                <w:lang w:eastAsia="en-US"/>
              </w:rPr>
              <w:t xml:space="preserve"> resistance</w:t>
            </w:r>
            <w:r w:rsidRPr="00E6453E">
              <w:rPr>
                <w:rFonts w:ascii="Arial" w:eastAsiaTheme="minorHAnsi" w:hAnsi="Arial" w:cstheme="minorBidi"/>
                <w:sz w:val="22"/>
                <w:szCs w:val="22"/>
                <w:lang w:eastAsia="en-US"/>
              </w:rPr>
              <w:t xml:space="preserve">.  </w:t>
            </w:r>
          </w:p>
          <w:p w14:paraId="6D8B8B7D" w14:textId="77777777" w:rsidR="00E6453E" w:rsidRPr="00E6453E" w:rsidRDefault="00E6453E" w:rsidP="00E6453E">
            <w:pPr>
              <w:spacing w:line="276" w:lineRule="auto"/>
              <w:rPr>
                <w:rFonts w:ascii="Arial" w:eastAsiaTheme="minorHAnsi" w:hAnsi="Arial" w:cstheme="minorBidi"/>
                <w:sz w:val="22"/>
                <w:szCs w:val="22"/>
                <w:lang w:eastAsia="en-US"/>
              </w:rPr>
            </w:pPr>
          </w:p>
          <w:p w14:paraId="1D73270F"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The opportunity here is not only one of standardisation (there are two levels of performance contained within the standard) but also that if protection is afforded at this level, then performance of outer layers of PPE may be able to change, through innovation.  </w:t>
            </w:r>
          </w:p>
          <w:p w14:paraId="65AE2C9C" w14:textId="77777777" w:rsidR="00E6453E" w:rsidRPr="00E6453E" w:rsidRDefault="00E6453E" w:rsidP="00E6453E">
            <w:pPr>
              <w:spacing w:line="276" w:lineRule="auto"/>
              <w:rPr>
                <w:rFonts w:ascii="Arial" w:eastAsiaTheme="minorHAnsi" w:hAnsi="Arial" w:cstheme="minorBidi"/>
                <w:sz w:val="22"/>
                <w:szCs w:val="22"/>
                <w:lang w:eastAsia="en-US"/>
              </w:rPr>
            </w:pPr>
          </w:p>
          <w:p w14:paraId="65F2456B" w14:textId="4EB5DEFA"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Currently almost 95% of firefighter's activities do not require the highest levels of protection afforded by the primary protective clothing (PPC) structural firefighting PPE, designed to protected against extreme radiant heat and direct flame contact.  Within </w:t>
            </w:r>
            <w:r w:rsidR="005D19F6">
              <w:rPr>
                <w:rFonts w:ascii="Arial" w:eastAsiaTheme="minorHAnsi" w:hAnsi="Arial" w:cstheme="minorBidi"/>
                <w:sz w:val="22"/>
                <w:szCs w:val="22"/>
                <w:lang w:eastAsia="en-US"/>
              </w:rPr>
              <w:t>the remaining</w:t>
            </w:r>
            <w:r w:rsidRPr="00E6453E">
              <w:rPr>
                <w:rFonts w:ascii="Arial" w:eastAsiaTheme="minorHAnsi" w:hAnsi="Arial" w:cstheme="minorBidi"/>
                <w:sz w:val="22"/>
                <w:szCs w:val="22"/>
                <w:lang w:eastAsia="en-US"/>
              </w:rPr>
              <w:t xml:space="preserve"> 5%</w:t>
            </w:r>
            <w:r w:rsidR="005D19F6">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the actual personnel committed into the extreme environment is likely to be relatively small numbers.  However, this PPC has become the main element of PPE for the 95% of </w:t>
            </w:r>
            <w:r w:rsidR="003660D5">
              <w:rPr>
                <w:rFonts w:ascii="Arial" w:eastAsiaTheme="minorHAnsi" w:hAnsi="Arial" w:cstheme="minorBidi"/>
                <w:sz w:val="22"/>
                <w:szCs w:val="22"/>
                <w:lang w:eastAsia="en-US"/>
              </w:rPr>
              <w:t xml:space="preserve">other </w:t>
            </w:r>
            <w:r w:rsidRPr="00E6453E">
              <w:rPr>
                <w:rFonts w:ascii="Arial" w:eastAsiaTheme="minorHAnsi" w:hAnsi="Arial" w:cstheme="minorBidi"/>
                <w:sz w:val="22"/>
                <w:szCs w:val="22"/>
                <w:lang w:eastAsia="en-US"/>
              </w:rPr>
              <w:t>activities; some of which without the presence of heat and flame risks, such as technical rescues.</w:t>
            </w:r>
          </w:p>
          <w:p w14:paraId="1A5E1787" w14:textId="77777777" w:rsidR="00E6453E" w:rsidRPr="00E6453E" w:rsidRDefault="00E6453E" w:rsidP="00E6453E">
            <w:pPr>
              <w:spacing w:line="276" w:lineRule="auto"/>
              <w:rPr>
                <w:rFonts w:ascii="Arial" w:eastAsiaTheme="minorHAnsi" w:hAnsi="Arial" w:cstheme="minorBidi"/>
                <w:sz w:val="22"/>
                <w:szCs w:val="22"/>
                <w:lang w:eastAsia="en-US"/>
              </w:rPr>
            </w:pPr>
          </w:p>
          <w:p w14:paraId="26B960F9"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This change may see a reduction in the cost of outer layers and a balancing of overall cost between the two areas.</w:t>
            </w:r>
          </w:p>
          <w:p w14:paraId="30C9FC83" w14:textId="77777777" w:rsidR="00E6453E" w:rsidRPr="00E6453E" w:rsidRDefault="00E6453E" w:rsidP="00E6453E">
            <w:pPr>
              <w:spacing w:line="276" w:lineRule="auto"/>
              <w:rPr>
                <w:rFonts w:ascii="Arial" w:eastAsiaTheme="minorHAnsi" w:hAnsi="Arial" w:cstheme="minorBidi"/>
                <w:sz w:val="22"/>
                <w:szCs w:val="22"/>
                <w:lang w:eastAsia="en-US"/>
              </w:rPr>
            </w:pPr>
          </w:p>
          <w:p w14:paraId="4FE8EF14"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Standardisation</w:t>
            </w:r>
          </w:p>
          <w:p w14:paraId="4FF529C6" w14:textId="1D11E155" w:rsid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True standardisation driven by some or all of the factors contained within this document will lead to a singular approach to workwear/uniform needs across the sector</w:t>
            </w:r>
            <w:r w:rsidR="00C95AD1">
              <w:rPr>
                <w:rFonts w:ascii="Arial" w:eastAsiaTheme="minorHAnsi" w:hAnsi="Arial" w:cstheme="minorBidi"/>
                <w:sz w:val="22"/>
                <w:szCs w:val="22"/>
                <w:lang w:eastAsia="en-US"/>
              </w:rPr>
              <w:t>,</w:t>
            </w:r>
            <w:r w:rsidR="00053932">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whilst giving a strong identity to the fire sector across the country.  This standardisation will ensure that the real and achievable efficiencies in terms of actual resource cost</w:t>
            </w:r>
            <w:r w:rsidR="0094679C">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time and effort are realised (</w:t>
            </w:r>
            <w:r w:rsidR="0094679C">
              <w:rPr>
                <w:rFonts w:ascii="Arial" w:eastAsiaTheme="minorHAnsi" w:hAnsi="Arial" w:cstheme="minorBidi"/>
                <w:sz w:val="22"/>
                <w:szCs w:val="22"/>
                <w:lang w:eastAsia="en-US"/>
              </w:rPr>
              <w:t xml:space="preserve">i.e. </w:t>
            </w:r>
            <w:r w:rsidRPr="00E6453E">
              <w:rPr>
                <w:rFonts w:ascii="Arial" w:eastAsiaTheme="minorHAnsi" w:hAnsi="Arial" w:cstheme="minorBidi"/>
                <w:sz w:val="22"/>
                <w:szCs w:val="22"/>
                <w:lang w:eastAsia="en-US"/>
              </w:rPr>
              <w:t>Do it well, do it once).</w:t>
            </w:r>
          </w:p>
          <w:p w14:paraId="24ABB558" w14:textId="77777777" w:rsidR="0094679C" w:rsidRPr="00E6453E" w:rsidRDefault="0094679C" w:rsidP="00E6453E">
            <w:pPr>
              <w:spacing w:line="276" w:lineRule="auto"/>
              <w:rPr>
                <w:rFonts w:ascii="Arial" w:eastAsiaTheme="minorHAnsi" w:hAnsi="Arial" w:cstheme="minorBidi"/>
                <w:sz w:val="22"/>
                <w:szCs w:val="22"/>
                <w:lang w:eastAsia="en-US"/>
              </w:rPr>
            </w:pPr>
          </w:p>
          <w:p w14:paraId="0B507EDA" w14:textId="0F2BDCAB"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Inter and intra</w:t>
            </w:r>
            <w:r w:rsidR="00B74971">
              <w:rPr>
                <w:rFonts w:ascii="Arial" w:eastAsiaTheme="minorHAnsi" w:hAnsi="Arial" w:cstheme="minorBidi"/>
                <w:sz w:val="22"/>
                <w:szCs w:val="22"/>
                <w:lang w:eastAsia="en-US"/>
              </w:rPr>
              <w:t xml:space="preserve"> - </w:t>
            </w:r>
            <w:r w:rsidRPr="00E6453E">
              <w:rPr>
                <w:rFonts w:ascii="Arial" w:eastAsiaTheme="minorHAnsi" w:hAnsi="Arial" w:cstheme="minorBidi"/>
                <w:sz w:val="22"/>
                <w:szCs w:val="22"/>
                <w:lang w:eastAsia="en-US"/>
              </w:rPr>
              <w:t>operability is enhanced with a single specification and in the future would create the same level of protection and resilience</w:t>
            </w:r>
            <w:r w:rsidR="005C128D">
              <w:rPr>
                <w:rFonts w:ascii="Arial" w:eastAsiaTheme="minorHAnsi" w:hAnsi="Arial" w:cstheme="minorBidi"/>
                <w:sz w:val="22"/>
                <w:szCs w:val="22"/>
                <w:lang w:eastAsia="en-US"/>
              </w:rPr>
              <w:t>.</w:t>
            </w:r>
          </w:p>
          <w:p w14:paraId="2A1F3695" w14:textId="77777777" w:rsidR="00E6453E" w:rsidRPr="00E6453E" w:rsidRDefault="00E6453E" w:rsidP="00E6453E">
            <w:pPr>
              <w:spacing w:line="276" w:lineRule="auto"/>
              <w:rPr>
                <w:rFonts w:ascii="Arial" w:eastAsiaTheme="minorHAnsi" w:hAnsi="Arial" w:cstheme="minorBidi"/>
                <w:sz w:val="22"/>
                <w:szCs w:val="22"/>
                <w:lang w:eastAsia="en-US"/>
              </w:rPr>
            </w:pPr>
          </w:p>
          <w:p w14:paraId="0A7DAD40"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Further collaboration</w:t>
            </w:r>
          </w:p>
          <w:p w14:paraId="126C2FCB" w14:textId="33300138"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Without overemphasising the benefits of collaboration in terms of aggregation of demand; there are also cross service collaborative opportunities for uniform</w:t>
            </w:r>
            <w:r w:rsidR="000A3298">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especially with Police Services who have similar workwear requirements.  These opportunities are already being explored through Home Office links with Police National workwear strategic and end-user groups.  This in turn links with pressure for Police and Crime Commissioners to have added responsibility for Fire and Rescue Services.</w:t>
            </w:r>
          </w:p>
          <w:p w14:paraId="5B72336B" w14:textId="77777777" w:rsidR="00E6453E" w:rsidRPr="00E6453E" w:rsidRDefault="00E6453E" w:rsidP="00E6453E">
            <w:pPr>
              <w:spacing w:line="276" w:lineRule="auto"/>
              <w:rPr>
                <w:rFonts w:ascii="Arial" w:eastAsiaTheme="minorHAnsi" w:hAnsi="Arial" w:cstheme="minorBidi"/>
                <w:sz w:val="22"/>
                <w:szCs w:val="22"/>
                <w:lang w:eastAsia="en-US"/>
              </w:rPr>
            </w:pPr>
          </w:p>
          <w:p w14:paraId="472B844F"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Resilience</w:t>
            </w:r>
          </w:p>
          <w:p w14:paraId="6B7FAEE0" w14:textId="7B391168"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The sector has experienced significant difficulties within supply chains over the last 22 months, leading to shortages of goods and delays in supply</w:t>
            </w:r>
            <w:r w:rsidR="008A00F4">
              <w:rPr>
                <w:rFonts w:ascii="Arial" w:eastAsiaTheme="minorHAnsi" w:hAnsi="Arial" w:cstheme="minorBidi"/>
                <w:sz w:val="22"/>
                <w:szCs w:val="22"/>
                <w:lang w:eastAsia="en-US"/>
              </w:rPr>
              <w:t>, due to Covid and Brexit</w:t>
            </w:r>
            <w:r w:rsidRPr="00E6453E">
              <w:rPr>
                <w:rFonts w:ascii="Arial" w:eastAsiaTheme="minorHAnsi" w:hAnsi="Arial" w:cstheme="minorBidi"/>
                <w:sz w:val="22"/>
                <w:szCs w:val="22"/>
                <w:lang w:eastAsia="en-US"/>
              </w:rPr>
              <w:t>.</w:t>
            </w:r>
            <w:r w:rsidR="008A00F4">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This has not only resulted in logistical issues but also in escalating costs.</w:t>
            </w:r>
          </w:p>
          <w:p w14:paraId="1C64C1F6" w14:textId="77777777" w:rsidR="00E6453E" w:rsidRPr="00E6453E" w:rsidRDefault="00E6453E" w:rsidP="00E6453E">
            <w:pPr>
              <w:spacing w:line="276" w:lineRule="auto"/>
              <w:rPr>
                <w:rFonts w:ascii="Arial" w:eastAsiaTheme="minorHAnsi" w:hAnsi="Arial" w:cstheme="minorBidi"/>
                <w:sz w:val="22"/>
                <w:szCs w:val="22"/>
                <w:lang w:eastAsia="en-US"/>
              </w:rPr>
            </w:pPr>
          </w:p>
          <w:p w14:paraId="1C5511D2" w14:textId="7719FAF2" w:rsidR="00AF7103" w:rsidRPr="00E6453E" w:rsidRDefault="00D3623C" w:rsidP="00E6453E">
            <w:pPr>
              <w:spacing w:line="276" w:lineRule="auto"/>
              <w:rPr>
                <w:rFonts w:ascii="Arial" w:eastAsiaTheme="minorHAnsi" w:hAnsi="Arial" w:cstheme="minorBidi"/>
                <w:sz w:val="22"/>
                <w:szCs w:val="22"/>
                <w:lang w:eastAsia="en-US"/>
              </w:rPr>
            </w:pPr>
            <w:r>
              <w:rPr>
                <w:rFonts w:ascii="Arial" w:eastAsiaTheme="minorHAnsi" w:hAnsi="Arial" w:cstheme="minorBidi"/>
                <w:sz w:val="22"/>
                <w:szCs w:val="22"/>
                <w:lang w:eastAsia="en-US"/>
              </w:rPr>
              <w:t>A</w:t>
            </w:r>
            <w:r w:rsidR="00E6453E" w:rsidRPr="00E6453E">
              <w:rPr>
                <w:rFonts w:ascii="Arial" w:eastAsiaTheme="minorHAnsi" w:hAnsi="Arial" w:cstheme="minorBidi"/>
                <w:sz w:val="22"/>
                <w:szCs w:val="22"/>
                <w:lang w:eastAsia="en-US"/>
              </w:rPr>
              <w:t xml:space="preserve"> singular national uniform presents </w:t>
            </w:r>
            <w:r w:rsidR="004D267B">
              <w:rPr>
                <w:rFonts w:ascii="Arial" w:eastAsiaTheme="minorHAnsi" w:hAnsi="Arial" w:cstheme="minorBidi"/>
                <w:sz w:val="22"/>
                <w:szCs w:val="22"/>
                <w:lang w:eastAsia="en-US"/>
              </w:rPr>
              <w:t>an opportunity</w:t>
            </w:r>
            <w:r w:rsidR="00E6453E" w:rsidRPr="00E6453E">
              <w:rPr>
                <w:rFonts w:ascii="Arial" w:eastAsiaTheme="minorHAnsi" w:hAnsi="Arial" w:cstheme="minorBidi"/>
                <w:sz w:val="22"/>
                <w:szCs w:val="22"/>
                <w:lang w:eastAsia="en-US"/>
              </w:rPr>
              <w:t xml:space="preserve"> by creating and owning a new innovative design, </w:t>
            </w:r>
            <w:r w:rsidR="004D267B">
              <w:rPr>
                <w:rFonts w:ascii="Arial" w:eastAsiaTheme="minorHAnsi" w:hAnsi="Arial" w:cstheme="minorBidi"/>
                <w:sz w:val="22"/>
                <w:szCs w:val="22"/>
                <w:lang w:eastAsia="en-US"/>
              </w:rPr>
              <w:t>which</w:t>
            </w:r>
            <w:r w:rsidR="00E6453E" w:rsidRPr="00E6453E">
              <w:rPr>
                <w:rFonts w:ascii="Arial" w:eastAsiaTheme="minorHAnsi" w:hAnsi="Arial" w:cstheme="minorBidi"/>
                <w:sz w:val="22"/>
                <w:szCs w:val="22"/>
                <w:lang w:eastAsia="en-US"/>
              </w:rPr>
              <w:t xml:space="preserve"> c</w:t>
            </w:r>
            <w:r w:rsidR="004D267B">
              <w:rPr>
                <w:rFonts w:ascii="Arial" w:eastAsiaTheme="minorHAnsi" w:hAnsi="Arial" w:cstheme="minorBidi"/>
                <w:sz w:val="22"/>
                <w:szCs w:val="22"/>
                <w:lang w:eastAsia="en-US"/>
              </w:rPr>
              <w:t xml:space="preserve">ould </w:t>
            </w:r>
            <w:r w:rsidR="00E6453E" w:rsidRPr="00E6453E">
              <w:rPr>
                <w:rFonts w:ascii="Arial" w:eastAsiaTheme="minorHAnsi" w:hAnsi="Arial" w:cstheme="minorBidi"/>
                <w:sz w:val="22"/>
                <w:szCs w:val="22"/>
                <w:lang w:eastAsia="en-US"/>
              </w:rPr>
              <w:t xml:space="preserve">be supplied by a variety of companies.  This would help to mitigate singular points of failure within the supply chain and ensure </w:t>
            </w:r>
            <w:r w:rsidR="004D267B">
              <w:rPr>
                <w:rFonts w:ascii="Arial" w:eastAsiaTheme="minorHAnsi" w:hAnsi="Arial" w:cstheme="minorBidi"/>
                <w:sz w:val="22"/>
                <w:szCs w:val="22"/>
                <w:lang w:eastAsia="en-US"/>
              </w:rPr>
              <w:t xml:space="preserve">that </w:t>
            </w:r>
            <w:r w:rsidR="00E6453E" w:rsidRPr="00E6453E">
              <w:rPr>
                <w:rFonts w:ascii="Arial" w:eastAsiaTheme="minorHAnsi" w:hAnsi="Arial" w:cstheme="minorBidi"/>
                <w:sz w:val="22"/>
                <w:szCs w:val="22"/>
                <w:lang w:eastAsia="en-US"/>
              </w:rPr>
              <w:t xml:space="preserve">a constant, standardised specification is available. Some economies may be lost with this approach.  Equally, at end of contracts unused stock can more easily be adopted and utilised in replacement contracts that may be a different supplier. </w:t>
            </w:r>
          </w:p>
          <w:p w14:paraId="05187E48" w14:textId="77777777" w:rsidR="00E6453E" w:rsidRPr="00E6453E" w:rsidRDefault="00E6453E" w:rsidP="00E6453E">
            <w:pPr>
              <w:spacing w:line="276" w:lineRule="auto"/>
              <w:rPr>
                <w:rFonts w:ascii="Arial" w:eastAsiaTheme="minorHAnsi" w:hAnsi="Arial" w:cstheme="minorBidi"/>
                <w:sz w:val="22"/>
                <w:szCs w:val="22"/>
                <w:lang w:eastAsia="en-US"/>
              </w:rPr>
            </w:pPr>
          </w:p>
          <w:p w14:paraId="17B14249" w14:textId="77777777" w:rsidR="00E6453E" w:rsidRPr="00B74971" w:rsidRDefault="00E6453E" w:rsidP="00E6453E">
            <w:pPr>
              <w:spacing w:line="276" w:lineRule="auto"/>
              <w:rPr>
                <w:rFonts w:ascii="Arial" w:eastAsiaTheme="minorHAnsi" w:hAnsi="Arial" w:cstheme="minorBidi"/>
                <w:b/>
                <w:sz w:val="22"/>
                <w:szCs w:val="22"/>
                <w:lang w:eastAsia="en-US"/>
              </w:rPr>
            </w:pPr>
            <w:r w:rsidRPr="00B74971">
              <w:rPr>
                <w:rFonts w:ascii="Arial" w:eastAsiaTheme="minorHAnsi" w:hAnsi="Arial" w:cstheme="minorBidi"/>
                <w:b/>
                <w:sz w:val="22"/>
                <w:szCs w:val="22"/>
                <w:lang w:eastAsia="en-US"/>
              </w:rPr>
              <w:t>Threats</w:t>
            </w:r>
          </w:p>
          <w:p w14:paraId="0648B1DB"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The most significant current threat is that of a reduction in budgets going forward over the short to medium term financial periods.  </w:t>
            </w:r>
          </w:p>
          <w:p w14:paraId="2DDBCF0A" w14:textId="77777777" w:rsidR="00E6453E" w:rsidRPr="00E6453E" w:rsidRDefault="00E6453E" w:rsidP="00E6453E">
            <w:pPr>
              <w:spacing w:line="276" w:lineRule="auto"/>
              <w:rPr>
                <w:rFonts w:ascii="Arial" w:eastAsiaTheme="minorHAnsi" w:hAnsi="Arial" w:cstheme="minorBidi"/>
                <w:sz w:val="22"/>
                <w:szCs w:val="22"/>
                <w:lang w:eastAsia="en-US"/>
              </w:rPr>
            </w:pPr>
          </w:p>
          <w:p w14:paraId="64A27A1D" w14:textId="2414D5D6" w:rsid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In addition</w:t>
            </w:r>
            <w:r w:rsidR="003453B7">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a new ISO standard for Station Uniforms was published in 2019.  If adopted</w:t>
            </w:r>
            <w:r w:rsidR="00915E3A">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this could see a rise in costs due to the minimum performance requirements and additionally may be perceived as changing workwear to personal protective equipment (PPE) which in turn requires management processes to ensure compliance with the PPE at work regulations.</w:t>
            </w:r>
          </w:p>
          <w:p w14:paraId="245CB13B" w14:textId="77777777" w:rsidR="00B74971" w:rsidRDefault="00B74971" w:rsidP="00E6453E">
            <w:pPr>
              <w:spacing w:line="276" w:lineRule="auto"/>
              <w:rPr>
                <w:rFonts w:ascii="Arial" w:eastAsiaTheme="minorHAnsi" w:hAnsi="Arial" w:cstheme="minorBidi"/>
                <w:sz w:val="22"/>
                <w:szCs w:val="22"/>
                <w:lang w:eastAsia="en-US"/>
              </w:rPr>
            </w:pPr>
          </w:p>
          <w:p w14:paraId="1307DA03" w14:textId="7550484C" w:rsidR="00B74971" w:rsidRPr="00B74971" w:rsidRDefault="00B74971" w:rsidP="00E6453E">
            <w:pPr>
              <w:spacing w:line="276" w:lineRule="auto"/>
              <w:rPr>
                <w:rFonts w:ascii="Arial" w:eastAsiaTheme="minorHAnsi" w:hAnsi="Arial" w:cstheme="minorBidi"/>
                <w:b/>
                <w:sz w:val="22"/>
                <w:szCs w:val="22"/>
                <w:lang w:eastAsia="en-US"/>
              </w:rPr>
            </w:pPr>
            <w:r w:rsidRPr="00B74971">
              <w:rPr>
                <w:rFonts w:ascii="Arial" w:eastAsiaTheme="minorHAnsi" w:hAnsi="Arial" w:cstheme="minorBidi"/>
                <w:b/>
                <w:sz w:val="22"/>
                <w:szCs w:val="22"/>
                <w:lang w:eastAsia="en-US"/>
              </w:rPr>
              <w:t>Summary</w:t>
            </w:r>
          </w:p>
          <w:p w14:paraId="7D03DBDB" w14:textId="77777777" w:rsidR="00C460A2" w:rsidRDefault="00C460A2" w:rsidP="00E6453E">
            <w:pPr>
              <w:spacing w:line="276" w:lineRule="auto"/>
              <w:rPr>
                <w:rFonts w:ascii="Arial" w:eastAsiaTheme="minorHAnsi" w:hAnsi="Arial" w:cstheme="minorBidi"/>
                <w:sz w:val="22"/>
                <w:szCs w:val="22"/>
                <w:lang w:eastAsia="en-US"/>
              </w:rPr>
            </w:pPr>
          </w:p>
          <w:tbl>
            <w:tblPr>
              <w:tblStyle w:val="TableGrid"/>
              <w:tblW w:w="0" w:type="auto"/>
              <w:tblLayout w:type="fixed"/>
              <w:tblLook w:val="04A0" w:firstRow="1" w:lastRow="0" w:firstColumn="1" w:lastColumn="0" w:noHBand="0" w:noVBand="1"/>
            </w:tblPr>
            <w:tblGrid>
              <w:gridCol w:w="4848"/>
              <w:gridCol w:w="4849"/>
            </w:tblGrid>
            <w:tr w:rsidR="00C460A2" w14:paraId="6BE0BED0" w14:textId="77777777" w:rsidTr="00C460A2">
              <w:tc>
                <w:tcPr>
                  <w:tcW w:w="4848" w:type="dxa"/>
                </w:tcPr>
                <w:p w14:paraId="4EC4D572" w14:textId="77777777" w:rsidR="00C460A2" w:rsidRPr="00B469A4" w:rsidRDefault="00C460A2" w:rsidP="00C460A2">
                  <w:pPr>
                    <w:spacing w:line="276" w:lineRule="auto"/>
                    <w:rPr>
                      <w:rFonts w:ascii="Arial" w:eastAsiaTheme="minorHAnsi" w:hAnsi="Arial" w:cstheme="minorBidi"/>
                      <w:sz w:val="22"/>
                      <w:szCs w:val="22"/>
                      <w:u w:val="single"/>
                      <w:lang w:eastAsia="en-US"/>
                    </w:rPr>
                  </w:pPr>
                  <w:r w:rsidRPr="00B469A4">
                    <w:rPr>
                      <w:rFonts w:ascii="Arial" w:eastAsiaTheme="minorHAnsi" w:hAnsi="Arial" w:cstheme="minorBidi"/>
                      <w:sz w:val="22"/>
                      <w:szCs w:val="22"/>
                      <w:u w:val="single"/>
                      <w:lang w:eastAsia="en-US"/>
                    </w:rPr>
                    <w:t>Strengths</w:t>
                  </w:r>
                </w:p>
                <w:p w14:paraId="703D44C9"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Enhanced wearer safety (ISO 21942)</w:t>
                  </w:r>
                </w:p>
                <w:p w14:paraId="7984D312"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Sound economic advantages</w:t>
                  </w:r>
                </w:p>
                <w:p w14:paraId="77A243B6"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Assured quality</w:t>
                  </w:r>
                </w:p>
                <w:p w14:paraId="270C85CB"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Inclusivity</w:t>
                  </w:r>
                </w:p>
                <w:p w14:paraId="26758D25"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Sustainability</w:t>
                  </w:r>
                </w:p>
                <w:p w14:paraId="06B49A77"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Cross Sector collaboration</w:t>
                  </w:r>
                </w:p>
                <w:p w14:paraId="5996686C" w14:textId="1C6D46FA" w:rsidR="00C460A2" w:rsidRPr="00E6453E" w:rsidRDefault="00F30F38" w:rsidP="00C460A2">
                  <w:pPr>
                    <w:spacing w:line="276" w:lineRule="auto"/>
                    <w:rPr>
                      <w:rFonts w:ascii="Arial" w:eastAsiaTheme="minorHAnsi" w:hAnsi="Arial" w:cstheme="minorBidi"/>
                      <w:sz w:val="22"/>
                      <w:szCs w:val="22"/>
                      <w:lang w:eastAsia="en-US"/>
                    </w:rPr>
                  </w:pPr>
                  <w:r>
                    <w:rPr>
                      <w:rFonts w:ascii="Arial" w:eastAsiaTheme="minorHAnsi" w:hAnsi="Arial" w:cstheme="minorBidi"/>
                      <w:sz w:val="22"/>
                      <w:szCs w:val="22"/>
                      <w:lang w:eastAsia="en-US"/>
                    </w:rPr>
                    <w:t>R</w:t>
                  </w:r>
                  <w:r w:rsidR="00C460A2" w:rsidRPr="00E6453E">
                    <w:rPr>
                      <w:rFonts w:ascii="Arial" w:eastAsiaTheme="minorHAnsi" w:hAnsi="Arial" w:cstheme="minorBidi"/>
                      <w:sz w:val="22"/>
                      <w:szCs w:val="22"/>
                      <w:lang w:eastAsia="en-US"/>
                    </w:rPr>
                    <w:t>esilience</w:t>
                  </w:r>
                </w:p>
                <w:p w14:paraId="7A30E2FA"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Enclothed Cognition</w:t>
                  </w:r>
                </w:p>
                <w:p w14:paraId="0C8F1F6D" w14:textId="77777777" w:rsidR="00C460A2" w:rsidRDefault="00C460A2" w:rsidP="00E6453E">
                  <w:pPr>
                    <w:spacing w:line="276" w:lineRule="auto"/>
                    <w:rPr>
                      <w:rFonts w:ascii="Arial" w:eastAsiaTheme="minorHAnsi" w:hAnsi="Arial" w:cstheme="minorBidi"/>
                      <w:sz w:val="22"/>
                      <w:szCs w:val="22"/>
                      <w:lang w:eastAsia="en-US"/>
                    </w:rPr>
                  </w:pPr>
                </w:p>
              </w:tc>
              <w:tc>
                <w:tcPr>
                  <w:tcW w:w="4849" w:type="dxa"/>
                </w:tcPr>
                <w:p w14:paraId="60FEE47E" w14:textId="77777777" w:rsidR="00C460A2" w:rsidRPr="00B469A4" w:rsidRDefault="00C460A2" w:rsidP="00C460A2">
                  <w:pPr>
                    <w:spacing w:line="276" w:lineRule="auto"/>
                    <w:rPr>
                      <w:rFonts w:ascii="Arial" w:eastAsiaTheme="minorHAnsi" w:hAnsi="Arial" w:cstheme="minorBidi"/>
                      <w:sz w:val="22"/>
                      <w:szCs w:val="22"/>
                      <w:u w:val="single"/>
                      <w:lang w:eastAsia="en-US"/>
                    </w:rPr>
                  </w:pPr>
                  <w:r w:rsidRPr="00B469A4">
                    <w:rPr>
                      <w:rFonts w:ascii="Arial" w:eastAsiaTheme="minorHAnsi" w:hAnsi="Arial" w:cstheme="minorBidi"/>
                      <w:sz w:val="22"/>
                      <w:szCs w:val="22"/>
                      <w:u w:val="single"/>
                      <w:lang w:eastAsia="en-US"/>
                    </w:rPr>
                    <w:t>Weaknesses</w:t>
                  </w:r>
                </w:p>
                <w:p w14:paraId="2D909336"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Pre-existing cultures</w:t>
                  </w:r>
                </w:p>
                <w:p w14:paraId="1E6C4580"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Individual identity (badging)</w:t>
                  </w:r>
                </w:p>
                <w:p w14:paraId="3AB312E5"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Workforce resistance</w:t>
                  </w:r>
                </w:p>
                <w:p w14:paraId="69B55091" w14:textId="02E8BB67" w:rsidR="00C460A2"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Feeling of creating a National Fire Service</w:t>
                  </w:r>
                </w:p>
              </w:tc>
            </w:tr>
          </w:tbl>
          <w:p w14:paraId="48338F50" w14:textId="77777777" w:rsidR="00E6453E" w:rsidRPr="00E6453E" w:rsidRDefault="00E6453E" w:rsidP="00E6453E">
            <w:pPr>
              <w:spacing w:line="276" w:lineRule="auto"/>
              <w:rPr>
                <w:rFonts w:ascii="Arial" w:eastAsiaTheme="minorHAnsi" w:hAnsi="Arial" w:cstheme="minorBidi"/>
                <w:sz w:val="22"/>
                <w:szCs w:val="22"/>
                <w:lang w:eastAsia="en-US"/>
              </w:rPr>
            </w:pPr>
          </w:p>
          <w:p w14:paraId="7C226403" w14:textId="76561F62" w:rsidR="00066BB4" w:rsidRPr="00125965" w:rsidRDefault="00066BB4" w:rsidP="00B469A4">
            <w:pPr>
              <w:spacing w:line="276" w:lineRule="auto"/>
              <w:rPr>
                <w:rFonts w:ascii="Arial" w:hAnsi="Arial" w:cs="Arial"/>
              </w:rPr>
            </w:pPr>
          </w:p>
        </w:tc>
      </w:tr>
    </w:tbl>
    <w:p w14:paraId="01AD69A8" w14:textId="460CF5B1" w:rsidR="00125965" w:rsidRDefault="00125965" w:rsidP="00125965">
      <w:pPr>
        <w:rPr>
          <w:rFonts w:ascii="Arial" w:hAnsi="Arial" w:cs="Arial"/>
        </w:rPr>
      </w:pPr>
    </w:p>
    <w:p w14:paraId="5E296160" w14:textId="65C884BE" w:rsidR="00125965" w:rsidRPr="00125965" w:rsidRDefault="00125965" w:rsidP="00125965">
      <w:pPr>
        <w:tabs>
          <w:tab w:val="left" w:pos="397"/>
        </w:tabs>
        <w:ind w:left="-851"/>
        <w:rPr>
          <w:rFonts w:ascii="Arial" w:hAnsi="Arial" w:cs="Arial"/>
        </w:rPr>
      </w:pPr>
      <w:r w:rsidRPr="00125965">
        <w:rPr>
          <w:rFonts w:ascii="Arial" w:hAnsi="Arial" w:cs="Arial"/>
          <w:b/>
        </w:rPr>
        <w:t xml:space="preserve"> </w:t>
      </w:r>
      <w:bookmarkEnd w:id="1"/>
    </w:p>
    <w:sectPr w:rsidR="00125965" w:rsidRPr="00125965" w:rsidSect="00813C85">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964"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BA762" w16cid:durableId="2656FDB5"/>
  <w16cid:commentId w16cid:paraId="612F30A6" w16cid:durableId="2656FDB6"/>
  <w16cid:commentId w16cid:paraId="429B07CD" w16cid:durableId="2656F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13813" w14:textId="77777777" w:rsidR="006825DD" w:rsidRDefault="006825DD" w:rsidP="00813C85">
      <w:r>
        <w:separator/>
      </w:r>
    </w:p>
  </w:endnote>
  <w:endnote w:type="continuationSeparator" w:id="0">
    <w:p w14:paraId="30705264" w14:textId="77777777" w:rsidR="006825DD" w:rsidRDefault="006825DD" w:rsidP="00813C85">
      <w:r>
        <w:continuationSeparator/>
      </w:r>
    </w:p>
  </w:endnote>
  <w:endnote w:type="continuationNotice" w:id="1">
    <w:p w14:paraId="34673491" w14:textId="77777777" w:rsidR="006825DD" w:rsidRDefault="00682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75599" w14:textId="77777777" w:rsidR="00571E9D" w:rsidRDefault="00571E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26F7" w14:textId="77777777" w:rsidR="00571E9D" w:rsidRDefault="00571E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98C0" w14:textId="77777777" w:rsidR="00571E9D" w:rsidRDefault="00571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99893" w14:textId="77777777" w:rsidR="006825DD" w:rsidRDefault="006825DD" w:rsidP="00813C85">
      <w:r>
        <w:separator/>
      </w:r>
    </w:p>
  </w:footnote>
  <w:footnote w:type="continuationSeparator" w:id="0">
    <w:p w14:paraId="0A01831A" w14:textId="77777777" w:rsidR="006825DD" w:rsidRDefault="006825DD" w:rsidP="00813C85">
      <w:r>
        <w:continuationSeparator/>
      </w:r>
    </w:p>
  </w:footnote>
  <w:footnote w:type="continuationNotice" w:id="1">
    <w:p w14:paraId="1E494FEA" w14:textId="77777777" w:rsidR="006825DD" w:rsidRDefault="006825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BEF3" w14:textId="77777777" w:rsidR="00571E9D" w:rsidRDefault="00571E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15BF5" w14:textId="77777777" w:rsidR="00571E9D" w:rsidRDefault="00571E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DBA25" w14:textId="2BCAAC0F" w:rsidR="00571E9D" w:rsidRDefault="00571E9D">
    <w:pPr>
      <w:pStyle w:val="Header"/>
    </w:pPr>
    <w:r>
      <w:rPr>
        <w:rFonts w:ascii="Arial" w:hAnsi="Arial" w:cs="Arial"/>
        <w:noProof/>
        <w:color w:val="2B579A"/>
        <w:shd w:val="clear" w:color="auto" w:fill="E6E6E6"/>
      </w:rPr>
      <mc:AlternateContent>
        <mc:Choice Requires="wps">
          <w:drawing>
            <wp:anchor distT="0" distB="0" distL="114300" distR="114300" simplePos="0" relativeHeight="251658240" behindDoc="0" locked="0" layoutInCell="1" allowOverlap="1" wp14:anchorId="564DB047" wp14:editId="6A48388A">
              <wp:simplePos x="0" y="0"/>
              <wp:positionH relativeFrom="page">
                <wp:align>left</wp:align>
              </wp:positionH>
              <wp:positionV relativeFrom="paragraph">
                <wp:posOffset>-610235</wp:posOffset>
              </wp:positionV>
              <wp:extent cx="288290" cy="10816590"/>
              <wp:effectExtent l="0" t="0" r="0" b="381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23278DA" id="Rectangle 12" o:spid="_x0000_s1026" style="position:absolute;margin-left:0;margin-top:-48.05pt;width:22.7pt;height:851.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NNegIAAP0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" fillcolor="#8f23b3" stroked="f" strokecolor="#8f23b3">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F5DF0"/>
    <w:multiLevelType w:val="hybridMultilevel"/>
    <w:tmpl w:val="1D06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C4C63"/>
    <w:multiLevelType w:val="hybridMultilevel"/>
    <w:tmpl w:val="82A0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F7F49"/>
    <w:multiLevelType w:val="hybridMultilevel"/>
    <w:tmpl w:val="E2C0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06E4C"/>
    <w:multiLevelType w:val="hybridMultilevel"/>
    <w:tmpl w:val="665EA96E"/>
    <w:lvl w:ilvl="0" w:tplc="0D3C1F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C027D"/>
    <w:multiLevelType w:val="hybridMultilevel"/>
    <w:tmpl w:val="6182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265F8"/>
    <w:multiLevelType w:val="hybridMultilevel"/>
    <w:tmpl w:val="550E638A"/>
    <w:lvl w:ilvl="0" w:tplc="6F0A76A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DF11FC"/>
    <w:multiLevelType w:val="hybridMultilevel"/>
    <w:tmpl w:val="A4EA3960"/>
    <w:lvl w:ilvl="0" w:tplc="7A18660E">
      <w:start w:val="2"/>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4D23C86"/>
    <w:multiLevelType w:val="multilevel"/>
    <w:tmpl w:val="3256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04588C"/>
    <w:multiLevelType w:val="hybridMultilevel"/>
    <w:tmpl w:val="77EC3D98"/>
    <w:lvl w:ilvl="0" w:tplc="0D3C1F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E2EAE"/>
    <w:multiLevelType w:val="multilevel"/>
    <w:tmpl w:val="14461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6734C"/>
    <w:multiLevelType w:val="hybridMultilevel"/>
    <w:tmpl w:val="11E0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11F69"/>
    <w:multiLevelType w:val="hybridMultilevel"/>
    <w:tmpl w:val="481E1BC6"/>
    <w:lvl w:ilvl="0" w:tplc="4364C76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2"/>
  </w:num>
  <w:num w:numId="5">
    <w:abstractNumId w:val="0"/>
  </w:num>
  <w:num w:numId="6">
    <w:abstractNumId w:val="1"/>
  </w:num>
  <w:num w:numId="7">
    <w:abstractNumId w:val="3"/>
  </w:num>
  <w:num w:numId="8">
    <w:abstractNumId w:val="8"/>
  </w:num>
  <w:num w:numId="9">
    <w:abstractNumId w:val="6"/>
  </w:num>
  <w:num w:numId="10">
    <w:abstractNumId w:val="5"/>
  </w:num>
  <w:num w:numId="11">
    <w:abstractNumId w:val="11"/>
  </w:num>
  <w:num w:numId="12">
    <w:abstractNumId w:val="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85"/>
    <w:rsid w:val="00000948"/>
    <w:rsid w:val="00004026"/>
    <w:rsid w:val="00006AE6"/>
    <w:rsid w:val="00016EF3"/>
    <w:rsid w:val="00033C0A"/>
    <w:rsid w:val="00036F93"/>
    <w:rsid w:val="000440B1"/>
    <w:rsid w:val="00046348"/>
    <w:rsid w:val="00052240"/>
    <w:rsid w:val="00053932"/>
    <w:rsid w:val="000574B2"/>
    <w:rsid w:val="00057EDC"/>
    <w:rsid w:val="00063320"/>
    <w:rsid w:val="00063F5D"/>
    <w:rsid w:val="00066BB4"/>
    <w:rsid w:val="00076834"/>
    <w:rsid w:val="00083830"/>
    <w:rsid w:val="00095EF1"/>
    <w:rsid w:val="00096D9A"/>
    <w:rsid w:val="000A3298"/>
    <w:rsid w:val="000C7402"/>
    <w:rsid w:val="000E763A"/>
    <w:rsid w:val="00100C97"/>
    <w:rsid w:val="0010388C"/>
    <w:rsid w:val="001144FF"/>
    <w:rsid w:val="0012082A"/>
    <w:rsid w:val="00120E5E"/>
    <w:rsid w:val="001210C4"/>
    <w:rsid w:val="00122C9F"/>
    <w:rsid w:val="00124C1E"/>
    <w:rsid w:val="00125965"/>
    <w:rsid w:val="00132CAE"/>
    <w:rsid w:val="00133F3A"/>
    <w:rsid w:val="0014070C"/>
    <w:rsid w:val="00164224"/>
    <w:rsid w:val="00170FC0"/>
    <w:rsid w:val="00192AC9"/>
    <w:rsid w:val="0019470B"/>
    <w:rsid w:val="001A03B4"/>
    <w:rsid w:val="001A061F"/>
    <w:rsid w:val="001A3779"/>
    <w:rsid w:val="001A4657"/>
    <w:rsid w:val="001C1B80"/>
    <w:rsid w:val="001D5614"/>
    <w:rsid w:val="001E2C6D"/>
    <w:rsid w:val="001E36FE"/>
    <w:rsid w:val="001F3367"/>
    <w:rsid w:val="001F4407"/>
    <w:rsid w:val="002017B8"/>
    <w:rsid w:val="00206F61"/>
    <w:rsid w:val="00232AA5"/>
    <w:rsid w:val="0024264C"/>
    <w:rsid w:val="0025010D"/>
    <w:rsid w:val="00264880"/>
    <w:rsid w:val="00266DE3"/>
    <w:rsid w:val="00280C8E"/>
    <w:rsid w:val="00282A7A"/>
    <w:rsid w:val="00297D91"/>
    <w:rsid w:val="002A6D7C"/>
    <w:rsid w:val="002B20CD"/>
    <w:rsid w:val="002B33BD"/>
    <w:rsid w:val="002E696D"/>
    <w:rsid w:val="0030214F"/>
    <w:rsid w:val="00313203"/>
    <w:rsid w:val="00320639"/>
    <w:rsid w:val="003235B3"/>
    <w:rsid w:val="00324C4E"/>
    <w:rsid w:val="00324C61"/>
    <w:rsid w:val="00325188"/>
    <w:rsid w:val="003277BB"/>
    <w:rsid w:val="00335CA3"/>
    <w:rsid w:val="003453B7"/>
    <w:rsid w:val="003614B0"/>
    <w:rsid w:val="00363292"/>
    <w:rsid w:val="003660D5"/>
    <w:rsid w:val="00380A10"/>
    <w:rsid w:val="00383A8F"/>
    <w:rsid w:val="00390EFD"/>
    <w:rsid w:val="00392586"/>
    <w:rsid w:val="003959E4"/>
    <w:rsid w:val="003A6B37"/>
    <w:rsid w:val="003B1E71"/>
    <w:rsid w:val="003C08EB"/>
    <w:rsid w:val="003C4BA3"/>
    <w:rsid w:val="003C75B9"/>
    <w:rsid w:val="003D1EF9"/>
    <w:rsid w:val="003D7BAE"/>
    <w:rsid w:val="003E4B5F"/>
    <w:rsid w:val="00414A29"/>
    <w:rsid w:val="00414D65"/>
    <w:rsid w:val="00425599"/>
    <w:rsid w:val="00430E53"/>
    <w:rsid w:val="0043342B"/>
    <w:rsid w:val="00433D0A"/>
    <w:rsid w:val="00442C6A"/>
    <w:rsid w:val="00442E7B"/>
    <w:rsid w:val="004623F2"/>
    <w:rsid w:val="0047323D"/>
    <w:rsid w:val="00482937"/>
    <w:rsid w:val="0049331D"/>
    <w:rsid w:val="00496820"/>
    <w:rsid w:val="004B1F0A"/>
    <w:rsid w:val="004C6A40"/>
    <w:rsid w:val="004D267B"/>
    <w:rsid w:val="004D43AB"/>
    <w:rsid w:val="004F2B72"/>
    <w:rsid w:val="004F2E21"/>
    <w:rsid w:val="004F5206"/>
    <w:rsid w:val="00523E80"/>
    <w:rsid w:val="00535F7C"/>
    <w:rsid w:val="00543151"/>
    <w:rsid w:val="005438ED"/>
    <w:rsid w:val="00552C82"/>
    <w:rsid w:val="00553965"/>
    <w:rsid w:val="00571E9D"/>
    <w:rsid w:val="005A2BCD"/>
    <w:rsid w:val="005A6BF3"/>
    <w:rsid w:val="005C02DC"/>
    <w:rsid w:val="005C0A7B"/>
    <w:rsid w:val="005C128D"/>
    <w:rsid w:val="005C56B7"/>
    <w:rsid w:val="005D19F6"/>
    <w:rsid w:val="005D1E1B"/>
    <w:rsid w:val="005E3F46"/>
    <w:rsid w:val="005F6F91"/>
    <w:rsid w:val="005F7407"/>
    <w:rsid w:val="00604C21"/>
    <w:rsid w:val="00613F62"/>
    <w:rsid w:val="00617826"/>
    <w:rsid w:val="00621F29"/>
    <w:rsid w:val="00625332"/>
    <w:rsid w:val="00625AAA"/>
    <w:rsid w:val="00625CB6"/>
    <w:rsid w:val="00637A9C"/>
    <w:rsid w:val="00647F3E"/>
    <w:rsid w:val="006574C7"/>
    <w:rsid w:val="00675C91"/>
    <w:rsid w:val="006825DD"/>
    <w:rsid w:val="00690D29"/>
    <w:rsid w:val="006A3F8A"/>
    <w:rsid w:val="006A4E94"/>
    <w:rsid w:val="006A7097"/>
    <w:rsid w:val="006B07DE"/>
    <w:rsid w:val="006B43B1"/>
    <w:rsid w:val="006D4037"/>
    <w:rsid w:val="006E2F64"/>
    <w:rsid w:val="006E3338"/>
    <w:rsid w:val="006F0705"/>
    <w:rsid w:val="006F31E0"/>
    <w:rsid w:val="006F3E74"/>
    <w:rsid w:val="00701361"/>
    <w:rsid w:val="007013AB"/>
    <w:rsid w:val="0070240D"/>
    <w:rsid w:val="00705F65"/>
    <w:rsid w:val="00707DCD"/>
    <w:rsid w:val="00712D2E"/>
    <w:rsid w:val="007147FE"/>
    <w:rsid w:val="00714E62"/>
    <w:rsid w:val="007227A3"/>
    <w:rsid w:val="00731938"/>
    <w:rsid w:val="00737312"/>
    <w:rsid w:val="00751D44"/>
    <w:rsid w:val="00754C22"/>
    <w:rsid w:val="007578D7"/>
    <w:rsid w:val="007633B0"/>
    <w:rsid w:val="0076631C"/>
    <w:rsid w:val="007672CD"/>
    <w:rsid w:val="007679AB"/>
    <w:rsid w:val="00771048"/>
    <w:rsid w:val="007751CB"/>
    <w:rsid w:val="007758D2"/>
    <w:rsid w:val="00786943"/>
    <w:rsid w:val="007B27E1"/>
    <w:rsid w:val="007B3EB4"/>
    <w:rsid w:val="007B5B9D"/>
    <w:rsid w:val="007D18BA"/>
    <w:rsid w:val="007D719F"/>
    <w:rsid w:val="007F5508"/>
    <w:rsid w:val="007F7F6D"/>
    <w:rsid w:val="00801E2E"/>
    <w:rsid w:val="00813C85"/>
    <w:rsid w:val="008263D2"/>
    <w:rsid w:val="00834CDC"/>
    <w:rsid w:val="008356F9"/>
    <w:rsid w:val="00835AE7"/>
    <w:rsid w:val="00842408"/>
    <w:rsid w:val="0084304B"/>
    <w:rsid w:val="00846814"/>
    <w:rsid w:val="00850C42"/>
    <w:rsid w:val="008704F8"/>
    <w:rsid w:val="00870EF6"/>
    <w:rsid w:val="00874481"/>
    <w:rsid w:val="008753E9"/>
    <w:rsid w:val="00876172"/>
    <w:rsid w:val="00884A62"/>
    <w:rsid w:val="00887B17"/>
    <w:rsid w:val="00893F66"/>
    <w:rsid w:val="0089716B"/>
    <w:rsid w:val="008A00F4"/>
    <w:rsid w:val="008A2E62"/>
    <w:rsid w:val="008B2411"/>
    <w:rsid w:val="008B713B"/>
    <w:rsid w:val="008C39AD"/>
    <w:rsid w:val="008C4BE5"/>
    <w:rsid w:val="008D2A44"/>
    <w:rsid w:val="008F642D"/>
    <w:rsid w:val="008F784E"/>
    <w:rsid w:val="00904557"/>
    <w:rsid w:val="009067CC"/>
    <w:rsid w:val="00911D5D"/>
    <w:rsid w:val="00915037"/>
    <w:rsid w:val="00915412"/>
    <w:rsid w:val="00915E3A"/>
    <w:rsid w:val="00922083"/>
    <w:rsid w:val="00923D24"/>
    <w:rsid w:val="009242D4"/>
    <w:rsid w:val="009406E6"/>
    <w:rsid w:val="0094542A"/>
    <w:rsid w:val="0094679C"/>
    <w:rsid w:val="00954320"/>
    <w:rsid w:val="00956AB3"/>
    <w:rsid w:val="00962849"/>
    <w:rsid w:val="0096594C"/>
    <w:rsid w:val="00970433"/>
    <w:rsid w:val="00970DDD"/>
    <w:rsid w:val="00982CD1"/>
    <w:rsid w:val="009A447F"/>
    <w:rsid w:val="009A51D7"/>
    <w:rsid w:val="009B349F"/>
    <w:rsid w:val="009D3912"/>
    <w:rsid w:val="009D4A39"/>
    <w:rsid w:val="009E6AA5"/>
    <w:rsid w:val="00A03DF9"/>
    <w:rsid w:val="00A161B5"/>
    <w:rsid w:val="00A21585"/>
    <w:rsid w:val="00A42FF8"/>
    <w:rsid w:val="00A524A2"/>
    <w:rsid w:val="00A73D9D"/>
    <w:rsid w:val="00A85DEE"/>
    <w:rsid w:val="00A90888"/>
    <w:rsid w:val="00A93EE6"/>
    <w:rsid w:val="00A950B3"/>
    <w:rsid w:val="00AA0FE6"/>
    <w:rsid w:val="00AA374E"/>
    <w:rsid w:val="00AB636A"/>
    <w:rsid w:val="00AC2665"/>
    <w:rsid w:val="00AC4F69"/>
    <w:rsid w:val="00AD029F"/>
    <w:rsid w:val="00AD3714"/>
    <w:rsid w:val="00AD61BD"/>
    <w:rsid w:val="00AE2DD2"/>
    <w:rsid w:val="00AF1CC0"/>
    <w:rsid w:val="00AF3E0F"/>
    <w:rsid w:val="00AF7103"/>
    <w:rsid w:val="00B00748"/>
    <w:rsid w:val="00B1023E"/>
    <w:rsid w:val="00B13B6C"/>
    <w:rsid w:val="00B15330"/>
    <w:rsid w:val="00B1679D"/>
    <w:rsid w:val="00B17D34"/>
    <w:rsid w:val="00B21B29"/>
    <w:rsid w:val="00B35516"/>
    <w:rsid w:val="00B44464"/>
    <w:rsid w:val="00B44DBB"/>
    <w:rsid w:val="00B469A4"/>
    <w:rsid w:val="00B53F06"/>
    <w:rsid w:val="00B5721B"/>
    <w:rsid w:val="00B6513F"/>
    <w:rsid w:val="00B70103"/>
    <w:rsid w:val="00B74971"/>
    <w:rsid w:val="00B77182"/>
    <w:rsid w:val="00B80BE0"/>
    <w:rsid w:val="00B83688"/>
    <w:rsid w:val="00B83BD8"/>
    <w:rsid w:val="00B83C11"/>
    <w:rsid w:val="00B90927"/>
    <w:rsid w:val="00B957A4"/>
    <w:rsid w:val="00B966CC"/>
    <w:rsid w:val="00BA2E86"/>
    <w:rsid w:val="00BB0B47"/>
    <w:rsid w:val="00BB2FFE"/>
    <w:rsid w:val="00BD2C63"/>
    <w:rsid w:val="00BD7B80"/>
    <w:rsid w:val="00BE1FCD"/>
    <w:rsid w:val="00BE598A"/>
    <w:rsid w:val="00C07CB4"/>
    <w:rsid w:val="00C16EED"/>
    <w:rsid w:val="00C236AC"/>
    <w:rsid w:val="00C329AE"/>
    <w:rsid w:val="00C41618"/>
    <w:rsid w:val="00C43B09"/>
    <w:rsid w:val="00C460A2"/>
    <w:rsid w:val="00C8185B"/>
    <w:rsid w:val="00C844EE"/>
    <w:rsid w:val="00C85E90"/>
    <w:rsid w:val="00C86518"/>
    <w:rsid w:val="00C87B4F"/>
    <w:rsid w:val="00C9221C"/>
    <w:rsid w:val="00C95AD1"/>
    <w:rsid w:val="00CA511C"/>
    <w:rsid w:val="00CB1DC2"/>
    <w:rsid w:val="00CB48F1"/>
    <w:rsid w:val="00CC1D9F"/>
    <w:rsid w:val="00CC74BF"/>
    <w:rsid w:val="00CD5DE0"/>
    <w:rsid w:val="00CF4E82"/>
    <w:rsid w:val="00D01691"/>
    <w:rsid w:val="00D01E92"/>
    <w:rsid w:val="00D1349E"/>
    <w:rsid w:val="00D3623C"/>
    <w:rsid w:val="00D373F3"/>
    <w:rsid w:val="00D517F1"/>
    <w:rsid w:val="00D55291"/>
    <w:rsid w:val="00D579EA"/>
    <w:rsid w:val="00D650CD"/>
    <w:rsid w:val="00D762F3"/>
    <w:rsid w:val="00DA3159"/>
    <w:rsid w:val="00DA5FEB"/>
    <w:rsid w:val="00DA6203"/>
    <w:rsid w:val="00DA7156"/>
    <w:rsid w:val="00DB16AB"/>
    <w:rsid w:val="00DB34BA"/>
    <w:rsid w:val="00DB38D2"/>
    <w:rsid w:val="00DC7483"/>
    <w:rsid w:val="00DD1EA2"/>
    <w:rsid w:val="00DE4A96"/>
    <w:rsid w:val="00DE7619"/>
    <w:rsid w:val="00E00693"/>
    <w:rsid w:val="00E014EC"/>
    <w:rsid w:val="00E02CC2"/>
    <w:rsid w:val="00E230BD"/>
    <w:rsid w:val="00E35868"/>
    <w:rsid w:val="00E36A5F"/>
    <w:rsid w:val="00E46AC8"/>
    <w:rsid w:val="00E52859"/>
    <w:rsid w:val="00E556FE"/>
    <w:rsid w:val="00E567AC"/>
    <w:rsid w:val="00E6453E"/>
    <w:rsid w:val="00E775AF"/>
    <w:rsid w:val="00E80F83"/>
    <w:rsid w:val="00E82A75"/>
    <w:rsid w:val="00E9457F"/>
    <w:rsid w:val="00E967BF"/>
    <w:rsid w:val="00EA0AD2"/>
    <w:rsid w:val="00EA3B1A"/>
    <w:rsid w:val="00EA7C23"/>
    <w:rsid w:val="00EB7BCD"/>
    <w:rsid w:val="00EB7D99"/>
    <w:rsid w:val="00EC4DA6"/>
    <w:rsid w:val="00ED3050"/>
    <w:rsid w:val="00ED3FB1"/>
    <w:rsid w:val="00EE63E0"/>
    <w:rsid w:val="00F0653D"/>
    <w:rsid w:val="00F12A95"/>
    <w:rsid w:val="00F1447C"/>
    <w:rsid w:val="00F17244"/>
    <w:rsid w:val="00F30F38"/>
    <w:rsid w:val="00F40B8A"/>
    <w:rsid w:val="00F44B3B"/>
    <w:rsid w:val="00F44C88"/>
    <w:rsid w:val="00F45337"/>
    <w:rsid w:val="00F466E4"/>
    <w:rsid w:val="00F47E45"/>
    <w:rsid w:val="00F51CD9"/>
    <w:rsid w:val="00F54854"/>
    <w:rsid w:val="00F63DED"/>
    <w:rsid w:val="00F70AA4"/>
    <w:rsid w:val="00F710D0"/>
    <w:rsid w:val="00F73245"/>
    <w:rsid w:val="00F754A2"/>
    <w:rsid w:val="00F85EF5"/>
    <w:rsid w:val="00F91DAF"/>
    <w:rsid w:val="00F925FA"/>
    <w:rsid w:val="00FA1840"/>
    <w:rsid w:val="00FA4A19"/>
    <w:rsid w:val="00FB2F09"/>
    <w:rsid w:val="00FB5BB6"/>
    <w:rsid w:val="00FB6DF8"/>
    <w:rsid w:val="00FD2560"/>
    <w:rsid w:val="00FD276B"/>
    <w:rsid w:val="00FD7AA4"/>
    <w:rsid w:val="00FE181F"/>
    <w:rsid w:val="00FF620F"/>
    <w:rsid w:val="00FF69E6"/>
    <w:rsid w:val="1DDE6764"/>
    <w:rsid w:val="73E93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C4226"/>
  <w15:chartTrackingRefBased/>
  <w15:docId w15:val="{E992F2A5-94CE-4563-B137-ECE8FF98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813C85"/>
    <w:rPr>
      <w:sz w:val="24"/>
      <w:szCs w:val="24"/>
    </w:rPr>
  </w:style>
  <w:style w:type="paragraph" w:styleId="Heading1">
    <w:name w:val="heading 1"/>
    <w:next w:val="Normal"/>
    <w:link w:val="Heading1Char"/>
    <w:uiPriority w:val="9"/>
    <w:rsid w:val="00813C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259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85"/>
    <w:rPr>
      <w:rFonts w:ascii="Cambria" w:hAnsi="Cambria"/>
      <w:b/>
      <w:bCs/>
      <w:kern w:val="32"/>
      <w:sz w:val="32"/>
      <w:szCs w:val="32"/>
    </w:rPr>
  </w:style>
  <w:style w:type="paragraph" w:customStyle="1" w:styleId="Subheading3">
    <w:name w:val="Subheading 3"/>
    <w:next w:val="Normal"/>
    <w:qFormat/>
    <w:rsid w:val="00813C85"/>
    <w:rPr>
      <w:rFonts w:ascii="Arial" w:hAnsi="Arial" w:cs="Arial"/>
      <w:b/>
      <w:color w:val="7030A0"/>
      <w:sz w:val="28"/>
      <w:szCs w:val="28"/>
    </w:rPr>
  </w:style>
  <w:style w:type="paragraph" w:customStyle="1" w:styleId="Sectiontitle">
    <w:name w:val="Section title"/>
    <w:next w:val="Normal"/>
    <w:qFormat/>
    <w:rsid w:val="00813C85"/>
    <w:rPr>
      <w:rFonts w:ascii="Arial" w:hAnsi="Arial" w:cs="Arial"/>
      <w:color w:val="8F23B3"/>
      <w:sz w:val="52"/>
      <w:szCs w:val="52"/>
    </w:rPr>
  </w:style>
  <w:style w:type="paragraph" w:styleId="BalloonText">
    <w:name w:val="Balloon Text"/>
    <w:basedOn w:val="Normal"/>
    <w:link w:val="BalloonTextChar"/>
    <w:uiPriority w:val="99"/>
    <w:semiHidden/>
    <w:unhideWhenUsed/>
    <w:rsid w:val="00813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85"/>
    <w:rPr>
      <w:rFonts w:ascii="Segoe UI" w:hAnsi="Segoe UI" w:cs="Segoe UI"/>
      <w:sz w:val="18"/>
      <w:szCs w:val="18"/>
    </w:rPr>
  </w:style>
  <w:style w:type="paragraph" w:styleId="Header">
    <w:name w:val="header"/>
    <w:basedOn w:val="Normal"/>
    <w:link w:val="HeaderChar"/>
    <w:uiPriority w:val="99"/>
    <w:unhideWhenUsed/>
    <w:rsid w:val="00813C85"/>
    <w:pPr>
      <w:tabs>
        <w:tab w:val="center" w:pos="4513"/>
        <w:tab w:val="right" w:pos="9026"/>
      </w:tabs>
    </w:pPr>
  </w:style>
  <w:style w:type="character" w:customStyle="1" w:styleId="HeaderChar">
    <w:name w:val="Header Char"/>
    <w:basedOn w:val="DefaultParagraphFont"/>
    <w:link w:val="Header"/>
    <w:uiPriority w:val="99"/>
    <w:rsid w:val="00813C85"/>
    <w:rPr>
      <w:sz w:val="24"/>
      <w:szCs w:val="24"/>
    </w:rPr>
  </w:style>
  <w:style w:type="paragraph" w:styleId="Footer">
    <w:name w:val="footer"/>
    <w:basedOn w:val="Normal"/>
    <w:link w:val="FooterChar"/>
    <w:uiPriority w:val="99"/>
    <w:unhideWhenUsed/>
    <w:rsid w:val="00813C85"/>
    <w:pPr>
      <w:tabs>
        <w:tab w:val="center" w:pos="4513"/>
        <w:tab w:val="right" w:pos="9026"/>
      </w:tabs>
    </w:pPr>
  </w:style>
  <w:style w:type="character" w:customStyle="1" w:styleId="FooterChar">
    <w:name w:val="Footer Char"/>
    <w:basedOn w:val="DefaultParagraphFont"/>
    <w:link w:val="Footer"/>
    <w:uiPriority w:val="99"/>
    <w:rsid w:val="00813C85"/>
    <w:rPr>
      <w:sz w:val="24"/>
      <w:szCs w:val="24"/>
    </w:rPr>
  </w:style>
  <w:style w:type="character" w:customStyle="1" w:styleId="Heading2Char">
    <w:name w:val="Heading 2 Char"/>
    <w:basedOn w:val="DefaultParagraphFont"/>
    <w:link w:val="Heading2"/>
    <w:uiPriority w:val="9"/>
    <w:semiHidden/>
    <w:rsid w:val="00125965"/>
    <w:rPr>
      <w:rFonts w:asciiTheme="majorHAnsi" w:eastAsiaTheme="majorEastAsia" w:hAnsiTheme="majorHAnsi" w:cstheme="majorBidi"/>
      <w:color w:val="2F5496" w:themeColor="accent1" w:themeShade="BF"/>
      <w:sz w:val="26"/>
      <w:szCs w:val="26"/>
    </w:rPr>
  </w:style>
  <w:style w:type="paragraph" w:styleId="BodyText">
    <w:name w:val="Body Text"/>
    <w:link w:val="BodyTextChar"/>
    <w:qFormat/>
    <w:rsid w:val="00125965"/>
    <w:pPr>
      <w:spacing w:after="240" w:line="288" w:lineRule="auto"/>
    </w:pPr>
    <w:rPr>
      <w:rFonts w:ascii="Arial" w:hAnsi="Arial"/>
      <w:sz w:val="24"/>
      <w:szCs w:val="24"/>
    </w:rPr>
  </w:style>
  <w:style w:type="character" w:customStyle="1" w:styleId="BodyTextChar">
    <w:name w:val="Body Text Char"/>
    <w:basedOn w:val="DefaultParagraphFont"/>
    <w:link w:val="BodyText"/>
    <w:rsid w:val="00125965"/>
    <w:rPr>
      <w:rFonts w:ascii="Arial" w:hAnsi="Arial"/>
      <w:sz w:val="24"/>
      <w:szCs w:val="24"/>
    </w:rPr>
  </w:style>
  <w:style w:type="paragraph" w:styleId="BodyTextIndent">
    <w:name w:val="Body Text Indent"/>
    <w:link w:val="BodyTextIndentChar"/>
    <w:qFormat/>
    <w:rsid w:val="00125965"/>
    <w:pPr>
      <w:spacing w:after="240" w:line="288" w:lineRule="auto"/>
      <w:ind w:left="454"/>
    </w:pPr>
    <w:rPr>
      <w:rFonts w:ascii="Arial" w:hAnsi="Arial"/>
      <w:sz w:val="24"/>
      <w:lang w:eastAsia="en-US"/>
    </w:rPr>
  </w:style>
  <w:style w:type="character" w:customStyle="1" w:styleId="BodyTextIndentChar">
    <w:name w:val="Body Text Indent Char"/>
    <w:basedOn w:val="DefaultParagraphFont"/>
    <w:link w:val="BodyTextIndent"/>
    <w:rsid w:val="00125965"/>
    <w:rPr>
      <w:rFonts w:ascii="Arial" w:hAnsi="Arial"/>
      <w:sz w:val="24"/>
      <w:lang w:eastAsia="en-US"/>
    </w:rPr>
  </w:style>
  <w:style w:type="character" w:styleId="Hyperlink">
    <w:name w:val="Hyperlink"/>
    <w:uiPriority w:val="99"/>
    <w:rsid w:val="00125965"/>
    <w:rPr>
      <w:color w:val="0563C1"/>
      <w:u w:val="single"/>
    </w:rPr>
  </w:style>
  <w:style w:type="table" w:styleId="TableGrid">
    <w:name w:val="Table Grid"/>
    <w:basedOn w:val="TableNormal"/>
    <w:uiPriority w:val="39"/>
    <w:rsid w:val="0012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125965"/>
    <w:pPr>
      <w:spacing w:line="280" w:lineRule="atLeast"/>
      <w:ind w:left="720"/>
      <w:contextualSpacing/>
    </w:pPr>
    <w:rPr>
      <w:rFonts w:ascii="Arial" w:hAnsi="Arial"/>
      <w:sz w:val="22"/>
      <w:szCs w:val="22"/>
      <w:lang w:val="en-US" w:eastAsia="en-US"/>
    </w:rPr>
  </w:style>
  <w:style w:type="character" w:styleId="PlaceholderText">
    <w:name w:val="Placeholder Text"/>
    <w:basedOn w:val="DefaultParagraphFont"/>
    <w:uiPriority w:val="99"/>
    <w:semiHidden/>
    <w:rsid w:val="00125965"/>
    <w:rPr>
      <w:color w:val="808080"/>
    </w:rPr>
  </w:style>
  <w:style w:type="character" w:styleId="CommentReference">
    <w:name w:val="annotation reference"/>
    <w:basedOn w:val="DefaultParagraphFont"/>
    <w:semiHidden/>
    <w:unhideWhenUsed/>
    <w:rsid w:val="00125965"/>
    <w:rPr>
      <w:sz w:val="16"/>
      <w:szCs w:val="16"/>
    </w:rPr>
  </w:style>
  <w:style w:type="paragraph" w:styleId="CommentText">
    <w:name w:val="annotation text"/>
    <w:basedOn w:val="Normal"/>
    <w:link w:val="CommentTextChar"/>
    <w:semiHidden/>
    <w:unhideWhenUsed/>
    <w:rsid w:val="00125965"/>
    <w:rPr>
      <w:rFonts w:ascii="Arial" w:hAnsi="Arial"/>
      <w:sz w:val="20"/>
      <w:szCs w:val="20"/>
    </w:rPr>
  </w:style>
  <w:style w:type="character" w:customStyle="1" w:styleId="CommentTextChar">
    <w:name w:val="Comment Text Char"/>
    <w:basedOn w:val="DefaultParagraphFont"/>
    <w:link w:val="CommentText"/>
    <w:semiHidden/>
    <w:rsid w:val="00125965"/>
    <w:rPr>
      <w:rFonts w:ascii="Arial" w:hAnsi="Arial"/>
    </w:rPr>
  </w:style>
  <w:style w:type="paragraph" w:styleId="CommentSubject">
    <w:name w:val="annotation subject"/>
    <w:basedOn w:val="CommentText"/>
    <w:next w:val="CommentText"/>
    <w:link w:val="CommentSubjectChar"/>
    <w:uiPriority w:val="99"/>
    <w:semiHidden/>
    <w:unhideWhenUsed/>
    <w:rsid w:val="001C1B80"/>
    <w:rPr>
      <w:rFonts w:ascii="Times New Roman" w:hAnsi="Times New Roman"/>
      <w:b/>
      <w:bCs/>
    </w:rPr>
  </w:style>
  <w:style w:type="character" w:customStyle="1" w:styleId="CommentSubjectChar">
    <w:name w:val="Comment Subject Char"/>
    <w:basedOn w:val="CommentTextChar"/>
    <w:link w:val="CommentSubject"/>
    <w:uiPriority w:val="99"/>
    <w:semiHidden/>
    <w:rsid w:val="001C1B80"/>
    <w:rPr>
      <w:rFonts w:ascii="Arial" w:hAnsi="Arial"/>
      <w:b/>
      <w:bCs/>
    </w:rPr>
  </w:style>
  <w:style w:type="paragraph" w:styleId="Revision">
    <w:name w:val="Revision"/>
    <w:hidden/>
    <w:uiPriority w:val="99"/>
    <w:semiHidden/>
    <w:rsid w:val="00E775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3817">
      <w:bodyDiv w:val="1"/>
      <w:marLeft w:val="0"/>
      <w:marRight w:val="0"/>
      <w:marTop w:val="0"/>
      <w:marBottom w:val="0"/>
      <w:divBdr>
        <w:top w:val="none" w:sz="0" w:space="0" w:color="auto"/>
        <w:left w:val="none" w:sz="0" w:space="0" w:color="auto"/>
        <w:bottom w:val="none" w:sz="0" w:space="0" w:color="auto"/>
        <w:right w:val="none" w:sz="0" w:space="0" w:color="auto"/>
      </w:divBdr>
    </w:div>
    <w:div w:id="690299818">
      <w:bodyDiv w:val="1"/>
      <w:marLeft w:val="0"/>
      <w:marRight w:val="0"/>
      <w:marTop w:val="0"/>
      <w:marBottom w:val="0"/>
      <w:divBdr>
        <w:top w:val="none" w:sz="0" w:space="0" w:color="auto"/>
        <w:left w:val="none" w:sz="0" w:space="0" w:color="auto"/>
        <w:bottom w:val="none" w:sz="0" w:space="0" w:color="auto"/>
        <w:right w:val="none" w:sz="0" w:space="0" w:color="auto"/>
      </w:divBdr>
    </w:div>
    <w:div w:id="788281381">
      <w:bodyDiv w:val="1"/>
      <w:marLeft w:val="0"/>
      <w:marRight w:val="0"/>
      <w:marTop w:val="0"/>
      <w:marBottom w:val="0"/>
      <w:divBdr>
        <w:top w:val="none" w:sz="0" w:space="0" w:color="auto"/>
        <w:left w:val="none" w:sz="0" w:space="0" w:color="auto"/>
        <w:bottom w:val="none" w:sz="0" w:space="0" w:color="auto"/>
        <w:right w:val="none" w:sz="0" w:space="0" w:color="auto"/>
      </w:divBdr>
    </w:div>
    <w:div w:id="1016619487">
      <w:bodyDiv w:val="1"/>
      <w:marLeft w:val="0"/>
      <w:marRight w:val="0"/>
      <w:marTop w:val="0"/>
      <w:marBottom w:val="0"/>
      <w:divBdr>
        <w:top w:val="none" w:sz="0" w:space="0" w:color="auto"/>
        <w:left w:val="none" w:sz="0" w:space="0" w:color="auto"/>
        <w:bottom w:val="none" w:sz="0" w:space="0" w:color="auto"/>
        <w:right w:val="none" w:sz="0" w:space="0" w:color="auto"/>
      </w:divBdr>
    </w:div>
    <w:div w:id="1283195054">
      <w:bodyDiv w:val="1"/>
      <w:marLeft w:val="0"/>
      <w:marRight w:val="0"/>
      <w:marTop w:val="0"/>
      <w:marBottom w:val="0"/>
      <w:divBdr>
        <w:top w:val="none" w:sz="0" w:space="0" w:color="auto"/>
        <w:left w:val="none" w:sz="0" w:space="0" w:color="auto"/>
        <w:bottom w:val="none" w:sz="0" w:space="0" w:color="auto"/>
        <w:right w:val="none" w:sz="0" w:space="0" w:color="auto"/>
      </w:divBdr>
    </w:div>
    <w:div w:id="1515653517">
      <w:bodyDiv w:val="1"/>
      <w:marLeft w:val="0"/>
      <w:marRight w:val="0"/>
      <w:marTop w:val="0"/>
      <w:marBottom w:val="0"/>
      <w:divBdr>
        <w:top w:val="none" w:sz="0" w:space="0" w:color="auto"/>
        <w:left w:val="none" w:sz="0" w:space="0" w:color="auto"/>
        <w:bottom w:val="none" w:sz="0" w:space="0" w:color="auto"/>
        <w:right w:val="none" w:sz="0" w:space="0" w:color="auto"/>
      </w:divBdr>
    </w:div>
    <w:div w:id="19832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41" Type="http://schemas.microsoft.com/office/2016/09/relationships/commentsIds" Target="commentsIds.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DBA9239F84F2E804955FCC1589BF4"/>
        <w:category>
          <w:name w:val="General"/>
          <w:gallery w:val="placeholder"/>
        </w:category>
        <w:types>
          <w:type w:val="bbPlcHdr"/>
        </w:types>
        <w:behaviors>
          <w:behavior w:val="content"/>
        </w:behaviors>
        <w:guid w:val="{3C67E796-0C5A-423C-AC88-C0E8F64DF9C6}"/>
      </w:docPartPr>
      <w:docPartBody>
        <w:p w:rsidR="00F0604C" w:rsidRDefault="00EC4DA6">
          <w:pPr>
            <w:pStyle w:val="036DBA9239F84F2E804955FCC1589BF4"/>
          </w:pPr>
          <w:r w:rsidRPr="00CF344C">
            <w:rPr>
              <w:rStyle w:val="PlaceholderText"/>
            </w:rPr>
            <w:t>Choose an item.</w:t>
          </w:r>
        </w:p>
      </w:docPartBody>
    </w:docPart>
    <w:docPart>
      <w:docPartPr>
        <w:name w:val="B00EB9ABCA074D86BFB78D37CF6A9311"/>
        <w:category>
          <w:name w:val="General"/>
          <w:gallery w:val="placeholder"/>
        </w:category>
        <w:types>
          <w:type w:val="bbPlcHdr"/>
        </w:types>
        <w:behaviors>
          <w:behavior w:val="content"/>
        </w:behaviors>
        <w:guid w:val="{98534D4F-5176-4224-BCFB-C4DFD8CC52AE}"/>
      </w:docPartPr>
      <w:docPartBody>
        <w:p w:rsidR="00F0604C" w:rsidRDefault="00EC4DA6">
          <w:pPr>
            <w:pStyle w:val="B00EB9ABCA074D86BFB78D37CF6A9311"/>
          </w:pPr>
          <w:r w:rsidRPr="00CF344C">
            <w:rPr>
              <w:rStyle w:val="PlaceholderText"/>
            </w:rPr>
            <w:t>Choose an item.</w:t>
          </w:r>
        </w:p>
      </w:docPartBody>
    </w:docPart>
    <w:docPart>
      <w:docPartPr>
        <w:name w:val="398133486FA3475B97523C26B5E8EDD8"/>
        <w:category>
          <w:name w:val="General"/>
          <w:gallery w:val="placeholder"/>
        </w:category>
        <w:types>
          <w:type w:val="bbPlcHdr"/>
        </w:types>
        <w:behaviors>
          <w:behavior w:val="content"/>
        </w:behaviors>
        <w:guid w:val="{DF520DB8-CF6C-4201-AF97-B9CAF1191740}"/>
      </w:docPartPr>
      <w:docPartBody>
        <w:p w:rsidR="00E11A9F" w:rsidRDefault="00E014EC" w:rsidP="00E014EC">
          <w:pPr>
            <w:pStyle w:val="398133486FA3475B97523C26B5E8EDD8"/>
          </w:pPr>
          <w:r w:rsidRPr="008A680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A6"/>
    <w:rsid w:val="00167B99"/>
    <w:rsid w:val="0024228C"/>
    <w:rsid w:val="00250530"/>
    <w:rsid w:val="00261249"/>
    <w:rsid w:val="002743B8"/>
    <w:rsid w:val="00297D2C"/>
    <w:rsid w:val="003431B3"/>
    <w:rsid w:val="003B5CEE"/>
    <w:rsid w:val="00424043"/>
    <w:rsid w:val="00436303"/>
    <w:rsid w:val="00507AF2"/>
    <w:rsid w:val="00573A98"/>
    <w:rsid w:val="00710CAE"/>
    <w:rsid w:val="007643A9"/>
    <w:rsid w:val="008E5C39"/>
    <w:rsid w:val="0097296C"/>
    <w:rsid w:val="009950F5"/>
    <w:rsid w:val="00C35E6A"/>
    <w:rsid w:val="00DA3FBD"/>
    <w:rsid w:val="00E014EC"/>
    <w:rsid w:val="00E11A9F"/>
    <w:rsid w:val="00E36149"/>
    <w:rsid w:val="00EC4DA6"/>
    <w:rsid w:val="00F0604C"/>
    <w:rsid w:val="00F2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4EC"/>
    <w:rPr>
      <w:color w:val="808080"/>
    </w:rPr>
  </w:style>
  <w:style w:type="paragraph" w:customStyle="1" w:styleId="414A9B7ED6E04DF8B25724CD0F4BFBC6">
    <w:name w:val="414A9B7ED6E04DF8B25724CD0F4BFBC6"/>
    <w:rsid w:val="00EC4DA6"/>
  </w:style>
  <w:style w:type="paragraph" w:customStyle="1" w:styleId="94AEB1689A534F33A34C86CFC09A3EDA">
    <w:name w:val="94AEB1689A534F33A34C86CFC09A3EDA"/>
    <w:rsid w:val="00EC4DA6"/>
  </w:style>
  <w:style w:type="paragraph" w:customStyle="1" w:styleId="82E313AA343E480DB8AB949CFB93306E">
    <w:name w:val="82E313AA343E480DB8AB949CFB93306E"/>
    <w:rsid w:val="00EC4DA6"/>
  </w:style>
  <w:style w:type="paragraph" w:customStyle="1" w:styleId="036DBA9239F84F2E804955FCC1589BF4">
    <w:name w:val="036DBA9239F84F2E804955FCC1589BF4"/>
  </w:style>
  <w:style w:type="paragraph" w:customStyle="1" w:styleId="B00EB9ABCA074D86BFB78D37CF6A9311">
    <w:name w:val="B00EB9ABCA074D86BFB78D37CF6A9311"/>
  </w:style>
  <w:style w:type="paragraph" w:customStyle="1" w:styleId="C8F81305D1604D1C87E0A7F9731FAC48">
    <w:name w:val="C8F81305D1604D1C87E0A7F9731FAC48"/>
  </w:style>
  <w:style w:type="paragraph" w:customStyle="1" w:styleId="B4A6DF9B1C5D4258A8E05252F0C07277">
    <w:name w:val="B4A6DF9B1C5D4258A8E05252F0C07277"/>
  </w:style>
  <w:style w:type="paragraph" w:customStyle="1" w:styleId="398133486FA3475B97523C26B5E8EDD8">
    <w:name w:val="398133486FA3475B97523C26B5E8EDD8"/>
    <w:rsid w:val="00E014EC"/>
  </w:style>
  <w:style w:type="paragraph" w:customStyle="1" w:styleId="876A78501CAB4A0AA0A2160508981118">
    <w:name w:val="876A78501CAB4A0AA0A2160508981118"/>
    <w:rsid w:val="00E01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J-Requirements" ma:contentTypeID="0x010100FF53AAB7A9C31F4B80E4A3A4C30BC1250700ECB48E7111ADE54ABD0385F145700CFB" ma:contentTypeVersion="54" ma:contentTypeDescription="Create a new Requirements document" ma:contentTypeScope="" ma:versionID="de8c47d68c3779990fc800e8f497f51e">
  <xsd:schema xmlns:xsd="http://www.w3.org/2001/XMLSchema" xmlns:xs="http://www.w3.org/2001/XMLSchema" xmlns:p="http://schemas.microsoft.com/office/2006/metadata/properties" xmlns:ns1="http://schemas.microsoft.com/sharepoint/v3" xmlns:ns2="1621b19c-964e-4ec1-a921-967c29c947ab" xmlns:ns3="b91587bc-9a28-4b98-a2e0-c0963d1696a3" xmlns:ns4="72024d10-d6ae-464d-9c01-408499fc02cf" targetNamespace="http://schemas.microsoft.com/office/2006/metadata/properties" ma:root="true" ma:fieldsID="10465e1a47208e41148df540e6058534" ns1:_="" ns2:_="" ns3:_="" ns4:_="">
    <xsd:import namespace="http://schemas.microsoft.com/sharepoint/v3"/>
    <xsd:import namespace="1621b19c-964e-4ec1-a921-967c29c947ab"/>
    <xsd:import namespace="b91587bc-9a28-4b98-a2e0-c0963d1696a3"/>
    <xsd:import namespace="72024d10-d6ae-464d-9c01-408499fc02cf"/>
    <xsd:element name="properties">
      <xsd:complexType>
        <xsd:sequence>
          <xsd:element name="documentManagement">
            <xsd:complexType>
              <xsd:all>
                <xsd:element ref="ns3:Project_x0020_Number"/>
                <xsd:element ref="ns3:b887ce94aefc4f14a0a1f8fcef219912" minOccurs="0"/>
                <xsd:element ref="ns2:TaxCatchAll" minOccurs="0"/>
                <xsd:element ref="ns2:TaxCatchAllLabel" minOccurs="0"/>
                <xsd:element ref="ns3:pd1e4da2004247248ae400d19baae307" minOccurs="0"/>
                <xsd:element ref="ns3:jc09a91fc5a8416a9a70d4c53231fa4e" minOccurs="0"/>
                <xsd:element ref="ns2:_dlc_DocId" minOccurs="0"/>
                <xsd:element ref="ns2:_dlc_DocIdUrl" minOccurs="0"/>
                <xsd:element ref="ns2:_dlc_DocIdPersistId" minOccurs="0"/>
                <xsd:element ref="ns3:TaxKeywordTaxHTField" minOccurs="0"/>
                <xsd:element ref="ns4:oa067c42a1ca4872910c72238f8b8f1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false">
      <xsd:simpleType>
        <xsd:restriction base="dms:Unknown"/>
      </xsd:simpleType>
    </xsd:element>
    <xsd:element name="_dlc_ExpireDateSaved" ma:index="25" nillable="true" ma:displayName="Original Expiration Date" ma:hidden="true" ma:internalName="_dlc_ExpireDateSaved" ma:readOnly="false">
      <xsd:simpleType>
        <xsd:restriction base="dms:DateTime"/>
      </xsd:simpleType>
    </xsd:element>
    <xsd:element name="_dlc_ExpireDate" ma:index="26"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21b19c-964e-4ec1-a921-967c29c947a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26cf564-0345-4b52-8376-d5dc24ace5a7}" ma:internalName="TaxCatchAll" ma:readOnly="false" ma:showField="CatchAllData" ma:web="1621b19c-964e-4ec1-a921-967c29c947a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6cf564-0345-4b52-8376-d5dc24ace5a7}" ma:internalName="TaxCatchAllLabel" ma:readOnly="false" ma:showField="CatchAllDataLabel" ma:web="1621b19c-964e-4ec1-a921-967c29c947ab">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false">
      <xsd:simpleType>
        <xsd:restriction base="dms:Text"/>
      </xsd:simpleType>
    </xsd:element>
    <xsd:element name="_dlc_DocIdUrl" ma:index="1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1587bc-9a28-4b98-a2e0-c0963d1696a3" elementFormDefault="qualified">
    <xsd:import namespace="http://schemas.microsoft.com/office/2006/documentManagement/types"/>
    <xsd:import namespace="http://schemas.microsoft.com/office/infopath/2007/PartnerControls"/>
    <xsd:element name="Project_x0020_Number" ma:index="6" ma:displayName="Project Number" ma:default="PJ100845" ma:internalName="Project_x0020_Number" ma:readOnly="false">
      <xsd:simpleType>
        <xsd:restriction base="dms:Text">
          <xsd:maxLength value="255"/>
        </xsd:restriction>
      </xsd:simpleType>
    </xsd:element>
    <xsd:element name="b887ce94aefc4f14a0a1f8fcef219912" ma:index="8" ma:taxonomy="true" ma:internalName="b887ce94aefc4f14a0a1f8fcef219912" ma:taxonomyFieldName="Classification" ma:displayName="Classification" ma:readOnly="false" ma:default="" ma:fieldId="{b887ce94-aefc-4f14-a0a1-f8fcef219912}" ma:sspId="3bfd5332-3ddc-474b-b6c3-92464379e3c1" ma:termSetId="f54c61ea-0093-4ff2-807f-d45294083ada" ma:anchorId="00000000-0000-0000-0000-000000000000" ma:open="false" ma:isKeyword="false">
      <xsd:complexType>
        <xsd:sequence>
          <xsd:element ref="pc:Terms" minOccurs="0" maxOccurs="1"/>
        </xsd:sequence>
      </xsd:complexType>
    </xsd:element>
    <xsd:element name="pd1e4da2004247248ae400d19baae307" ma:index="12" ma:taxonomy="true" ma:internalName="pd1e4da2004247248ae400d19baae307" ma:taxonomyFieldName="Portfolio_x0020_Identifier" ma:displayName="Portfolio Identifier" ma:readOnly="false" ma:default="2;#CAPS|5d797e26-22ef-45d8-ae5e-b46ccd4f70f8" ma:fieldId="{9d1e4da2-0042-4724-8ae4-00d19baae307}" ma:sspId="3bfd5332-3ddc-474b-b6c3-92464379e3c1" ma:termSetId="a16677c8-f670-4b70-a0c8-1c312efc4c46" ma:anchorId="00000000-0000-0000-0000-000000000000" ma:open="false" ma:isKeyword="false">
      <xsd:complexType>
        <xsd:sequence>
          <xsd:element ref="pc:Terms" minOccurs="0" maxOccurs="1"/>
        </xsd:sequence>
      </xsd:complexType>
    </xsd:element>
    <xsd:element name="jc09a91fc5a8416a9a70d4c53231fa4e" ma:index="15" nillable="true" ma:taxonomy="true" ma:internalName="jc09a91fc5a8416a9a70d4c53231fa4e" ma:taxonomyFieldName="File_x0020_Plan" ma:displayName="File Plan" ma:readOnly="false" ma:default="2;#102 Projects|7067dd37-fdb2-4a2d-9d14-62f612e4e0d5" ma:fieldId="{3c09a91f-c5a8-416a-9a70-d4c53231fa4e}" ma:sspId="3bfd5332-3ddc-474b-b6c3-92464379e3c1" ma:termSetId="d61f8a78-11f6-45ae-bcd2-beaa91c79bae" ma:anchorId="00000000-0000-0000-0000-000000000000"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3bfd5332-3ddc-474b-b6c3-92464379e3c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24d10-d6ae-464d-9c01-408499fc02cf" elementFormDefault="qualified">
    <xsd:import namespace="http://schemas.microsoft.com/office/2006/documentManagement/types"/>
    <xsd:import namespace="http://schemas.microsoft.com/office/infopath/2007/PartnerControls"/>
    <xsd:element name="oa067c42a1ca4872910c72238f8b8f1d" ma:index="22" nillable="true" ma:taxonomy="true" ma:internalName="oa067c42a1ca4872910c72238f8b8f1d" ma:taxonomyFieldName="Local_x0020_Tags" ma:displayName="Local Tags" ma:readOnly="false" ma:default="" ma:fieldId="{8a067c42-a1ca-4872-910c-72238f8b8f1d}" ma:taxonomyMulti="true" ma:sspId="3bfd5332-3ddc-474b-b6c3-92464379e3c1" ma:termSetId="654b65dd-5307-4238-a396-028e98b35c7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11f946-f226-4631-81ae-b0bb19ffc4e9">
      <Value>5</Value>
      <Value>18</Value>
      <Value>19</Value>
      <Value>1</Value>
    </TaxCatchAll>
    <lcf76f155ced4ddcb4097134ff3c332f xmlns="5927436d-6c81-4510-bb03-25d3568b4ee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3419-5449-4DF2-B4EE-D4CF8B584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21b19c-964e-4ec1-a921-967c29c947ab"/>
    <ds:schemaRef ds:uri="b91587bc-9a28-4b98-a2e0-c0963d1696a3"/>
    <ds:schemaRef ds:uri="72024d10-d6ae-464d-9c01-408499fc0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BF73A-7B99-4AFB-A466-6C347E93AAEA}"/>
</file>

<file path=customXml/itemProps3.xml><?xml version="1.0" encoding="utf-8"?>
<ds:datastoreItem xmlns:ds="http://schemas.openxmlformats.org/officeDocument/2006/customXml" ds:itemID="{4C819994-8500-473A-B00B-185350D3FACD}">
  <ds:schemaRefs>
    <ds:schemaRef ds:uri="http://schemas.microsoft.com/sharepoint/v3/contenttype/forms"/>
  </ds:schemaRefs>
</ds:datastoreItem>
</file>

<file path=customXml/itemProps4.xml><?xml version="1.0" encoding="utf-8"?>
<ds:datastoreItem xmlns:ds="http://schemas.openxmlformats.org/officeDocument/2006/customXml" ds:itemID="{33CDD757-7ACC-43C4-802F-D878799050FB}">
  <ds:schemaRefs>
    <ds:schemaRef ds:uri="http://schemas.microsoft.com/office/2006/metadata/properties"/>
    <ds:schemaRef ds:uri="http://schemas.microsoft.com/office/infopath/2007/PartnerControls"/>
    <ds:schemaRef ds:uri="1621b19c-964e-4ec1-a921-967c29c947ab"/>
    <ds:schemaRef ds:uri="b91587bc-9a28-4b98-a2e0-c0963d1696a3"/>
    <ds:schemaRef ds:uri="72024d10-d6ae-464d-9c01-408499fc02cf"/>
    <ds:schemaRef ds:uri="http://schemas.microsoft.com/sharepoint/v3"/>
  </ds:schemaRefs>
</ds:datastoreItem>
</file>

<file path=customXml/itemProps5.xml><?xml version="1.0" encoding="utf-8"?>
<ds:datastoreItem xmlns:ds="http://schemas.openxmlformats.org/officeDocument/2006/customXml" ds:itemID="{6B208440-999F-47A0-87AD-A283B699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CH2022021 SUN Future Firefighter Revised Part 1 Dstl Revised Part 2_V1</vt:lpstr>
    </vt:vector>
  </TitlesOfParts>
  <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CH2022021 SUN Future Firefighter Revised Part 1 Dstl Revised Part 2_V1</dc:title>
  <dc:subject/>
  <dc:creator>Georgina Baker</dc:creator>
  <cp:keywords/>
  <dc:description/>
  <cp:lastModifiedBy>Dawson, Mary</cp:lastModifiedBy>
  <cp:revision>2</cp:revision>
  <dcterms:created xsi:type="dcterms:W3CDTF">2022-08-09T09:20:00Z</dcterms:created>
  <dcterms:modified xsi:type="dcterms:W3CDTF">2022-08-09T09:20:00Z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0x010100FF53AAB7A9C31F4B80E4A3A4C30BC1250700ECB48E7111ADE54ABD0385F145700CFB</vt:lpwstr>
  </property>
  <property fmtid="{D5CDD505-2E9C-101B-9397-08002B2CF9AE}" pid="3" name="HOBusinessUnit">
    <vt:lpwstr>3;#Commissioning Hub (CH)|ba0ad01e-228b-4d15-b1cc-32e21e36ff7c</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4;#Programme - Standard|6078f6f2-9856-4357-a75f-b9073e0ec899</vt:lpwstr>
  </property>
  <property fmtid="{D5CDD505-2E9C-101B-9397-08002B2CF9AE}" pid="7" name="Local Tags">
    <vt:lpwstr/>
  </property>
  <property fmtid="{D5CDD505-2E9C-101B-9397-08002B2CF9AE}" pid="8" name="TaxKeyword">
    <vt:lpwstr/>
  </property>
  <property fmtid="{D5CDD505-2E9C-101B-9397-08002B2CF9AE}" pid="9" name="g4ee206de68c4ef687da6bc75b1e487c">
    <vt:lpwstr>Incomplete|9e124d85-f650-4864-b1fe-69b7639c4d74</vt:lpwstr>
  </property>
  <property fmtid="{D5CDD505-2E9C-101B-9397-08002B2CF9AE}" pid="10" name="File Plan">
    <vt:lpwstr>18;#101 Programmes|fc4af8d5-cfbc-4f2e-8eca-a3c268d98071</vt:lpwstr>
  </property>
  <property fmtid="{D5CDD505-2E9C-101B-9397-08002B2CF9AE}" pid="11" name="Portfolio Identifier">
    <vt:lpwstr>5;#CAPS|9e0715b6-8071-46ff-baf4-6a3b9271f94b</vt:lpwstr>
  </property>
  <property fmtid="{D5CDD505-2E9C-101B-9397-08002B2CF9AE}" pid="12" name="Complexity">
    <vt:lpwstr>19;#Incomplete|9e124d85-f650-4864-b1fe-69b7639c4d74</vt:lpwstr>
  </property>
  <property fmtid="{D5CDD505-2E9C-101B-9397-08002B2CF9AE}" pid="13" name="Classification">
    <vt:lpwstr>1;#UK OFFICIAL SENSITIVE|9fd43dfe-99a3-4b5a-8462-c4015d0ebaeb</vt:lpwstr>
  </property>
  <property fmtid="{D5CDD505-2E9C-101B-9397-08002B2CF9AE}" pid="14" name="_dlc_DocIdItemGuid">
    <vt:lpwstr>c2e0d739-0acc-400c-b869-534565d9d257</vt:lpwstr>
  </property>
  <property fmtid="{D5CDD505-2E9C-101B-9397-08002B2CF9AE}" pid="15" name="No Default Available">
    <vt:lpwstr>YOU MUST SELECT A VALID CONTENT TYPE</vt:lpwstr>
  </property>
  <property fmtid="{D5CDD505-2E9C-101B-9397-08002B2CF9AE}" pid="16" name="SharedWithUsers">
    <vt:lpwstr>217;#Gemma Bridge</vt:lpwstr>
  </property>
  <property fmtid="{D5CDD505-2E9C-101B-9397-08002B2CF9AE}" pid="17" name="k732859c18f048cd8fd79984b45263cf">
    <vt:lpwstr>Incomplete|9e124d85-f650-4864-b1fe-69b7639c4d74</vt:lpwstr>
  </property>
  <property fmtid="{D5CDD505-2E9C-101B-9397-08002B2CF9AE}" pid="18" name="jc09a91fc5a8416a9a70d4c53231fa4e">
    <vt:lpwstr>101 Programmes|fc4af8d5-cfbc-4f2e-8eca-a3c268d98071</vt:lpwstr>
  </property>
  <property fmtid="{D5CDD505-2E9C-101B-9397-08002B2CF9AE}" pid="19" name="b887ce94aefc4f14a0a1f8fcef219912">
    <vt:lpwstr>UK OFFICIAL SENSITIVE|9fd43dfe-99a3-4b5a-8462-c4015d0ebaeb</vt:lpwstr>
  </property>
  <property fmtid="{D5CDD505-2E9C-101B-9397-08002B2CF9AE}" pid="20" name="oa067c42a1ca4872910c72238f8b8f1d">
    <vt:lpwstr/>
  </property>
  <property fmtid="{D5CDD505-2E9C-101B-9397-08002B2CF9AE}" pid="21" name="TaxKeywordTaxHTField">
    <vt:lpwstr/>
  </property>
</Properties>
</file>